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EE" w:rsidRDefault="0081172A">
      <w:pPr>
        <w:jc w:val="center"/>
        <w:rPr>
          <w:b/>
          <w:color w:val="000000" w:themeColor="text1"/>
          <w:sz w:val="48"/>
          <w:szCs w:val="44"/>
        </w:rPr>
      </w:pPr>
      <w:r>
        <w:rPr>
          <w:rFonts w:hint="eastAsia"/>
          <w:b/>
          <w:color w:val="000000" w:themeColor="text1"/>
          <w:sz w:val="48"/>
          <w:szCs w:val="44"/>
        </w:rPr>
        <w:t>全国主要重点高校招生就业信息汇总</w:t>
      </w:r>
    </w:p>
    <w:p w:rsidR="002308EE" w:rsidRDefault="0081172A">
      <w:pPr>
        <w:rPr>
          <w:b/>
          <w:color w:val="000000" w:themeColor="text1"/>
          <w:sz w:val="28"/>
          <w:szCs w:val="28"/>
        </w:rPr>
      </w:pPr>
      <w:r>
        <w:rPr>
          <w:rFonts w:hint="eastAsia"/>
          <w:b/>
          <w:color w:val="000000" w:themeColor="text1"/>
          <w:sz w:val="36"/>
          <w:szCs w:val="36"/>
        </w:rPr>
        <w:t>一、项目简索</w:t>
      </w:r>
    </w:p>
    <w:tbl>
      <w:tblPr>
        <w:tblStyle w:val="a8"/>
        <w:tblW w:w="8648" w:type="dxa"/>
        <w:tblInd w:w="-998" w:type="dxa"/>
        <w:tblLayout w:type="fixed"/>
        <w:tblLook w:val="04A0" w:firstRow="1" w:lastRow="0" w:firstColumn="1" w:lastColumn="0" w:noHBand="0" w:noVBand="1"/>
      </w:tblPr>
      <w:tblGrid>
        <w:gridCol w:w="1277"/>
        <w:gridCol w:w="1559"/>
        <w:gridCol w:w="851"/>
        <w:gridCol w:w="1737"/>
        <w:gridCol w:w="1005"/>
        <w:gridCol w:w="1005"/>
        <w:gridCol w:w="1214"/>
      </w:tblGrid>
      <w:tr w:rsidR="00581156" w:rsidTr="00581156">
        <w:trPr>
          <w:trHeight w:val="692"/>
        </w:trPr>
        <w:tc>
          <w:tcPr>
            <w:tcW w:w="1277" w:type="dxa"/>
          </w:tcPr>
          <w:p w:rsidR="00581156" w:rsidRDefault="00581156">
            <w:pPr>
              <w:jc w:val="center"/>
              <w:rPr>
                <w:b/>
                <w:color w:val="000000" w:themeColor="text1"/>
                <w:szCs w:val="21"/>
              </w:rPr>
            </w:pPr>
            <w:r>
              <w:rPr>
                <w:b/>
                <w:color w:val="000000" w:themeColor="text1"/>
                <w:szCs w:val="21"/>
              </w:rPr>
              <w:t>招聘公司</w:t>
            </w:r>
          </w:p>
        </w:tc>
        <w:tc>
          <w:tcPr>
            <w:tcW w:w="1559" w:type="dxa"/>
          </w:tcPr>
          <w:p w:rsidR="00581156" w:rsidRDefault="00581156">
            <w:pPr>
              <w:jc w:val="center"/>
              <w:rPr>
                <w:b/>
                <w:color w:val="000000" w:themeColor="text1"/>
                <w:szCs w:val="21"/>
              </w:rPr>
            </w:pPr>
            <w:r>
              <w:rPr>
                <w:b/>
                <w:color w:val="000000" w:themeColor="text1"/>
                <w:szCs w:val="21"/>
              </w:rPr>
              <w:t>申请时间</w:t>
            </w:r>
          </w:p>
        </w:tc>
        <w:tc>
          <w:tcPr>
            <w:tcW w:w="851" w:type="dxa"/>
          </w:tcPr>
          <w:p w:rsidR="00581156" w:rsidRDefault="00581156">
            <w:pPr>
              <w:jc w:val="center"/>
              <w:rPr>
                <w:b/>
                <w:color w:val="000000" w:themeColor="text1"/>
                <w:szCs w:val="21"/>
              </w:rPr>
            </w:pPr>
            <w:r>
              <w:rPr>
                <w:b/>
                <w:color w:val="000000" w:themeColor="text1"/>
                <w:szCs w:val="21"/>
              </w:rPr>
              <w:t>招聘</w:t>
            </w:r>
          </w:p>
          <w:p w:rsidR="00581156" w:rsidRDefault="00581156">
            <w:pPr>
              <w:jc w:val="center"/>
              <w:rPr>
                <w:b/>
                <w:color w:val="000000" w:themeColor="text1"/>
                <w:szCs w:val="21"/>
              </w:rPr>
            </w:pPr>
            <w:r>
              <w:rPr>
                <w:b/>
                <w:color w:val="000000" w:themeColor="text1"/>
                <w:szCs w:val="21"/>
              </w:rPr>
              <w:t>方式</w:t>
            </w:r>
          </w:p>
        </w:tc>
        <w:tc>
          <w:tcPr>
            <w:tcW w:w="1737" w:type="dxa"/>
            <w:tcBorders>
              <w:bottom w:val="single" w:sz="4" w:space="0" w:color="auto"/>
            </w:tcBorders>
          </w:tcPr>
          <w:p w:rsidR="00581156" w:rsidRDefault="00581156">
            <w:pPr>
              <w:jc w:val="center"/>
              <w:rPr>
                <w:b/>
                <w:color w:val="000000" w:themeColor="text1"/>
                <w:szCs w:val="21"/>
              </w:rPr>
            </w:pPr>
            <w:r>
              <w:rPr>
                <w:rFonts w:hint="eastAsia"/>
                <w:b/>
                <w:color w:val="000000" w:themeColor="text1"/>
                <w:szCs w:val="21"/>
              </w:rPr>
              <w:t>职务</w:t>
            </w:r>
          </w:p>
          <w:p w:rsidR="00581156" w:rsidRDefault="00581156">
            <w:pPr>
              <w:jc w:val="center"/>
              <w:rPr>
                <w:b/>
                <w:color w:val="000000" w:themeColor="text1"/>
                <w:szCs w:val="21"/>
              </w:rPr>
            </w:pPr>
          </w:p>
        </w:tc>
        <w:tc>
          <w:tcPr>
            <w:tcW w:w="1005" w:type="dxa"/>
          </w:tcPr>
          <w:p w:rsidR="00581156" w:rsidRDefault="00581156">
            <w:pPr>
              <w:jc w:val="center"/>
              <w:rPr>
                <w:b/>
                <w:color w:val="000000" w:themeColor="text1"/>
                <w:szCs w:val="21"/>
              </w:rPr>
            </w:pPr>
            <w:r>
              <w:rPr>
                <w:b/>
                <w:color w:val="000000" w:themeColor="text1"/>
                <w:szCs w:val="21"/>
              </w:rPr>
              <w:t>学历</w:t>
            </w:r>
          </w:p>
          <w:p w:rsidR="00581156" w:rsidRDefault="00581156">
            <w:pPr>
              <w:jc w:val="center"/>
              <w:rPr>
                <w:b/>
                <w:color w:val="000000" w:themeColor="text1"/>
                <w:szCs w:val="21"/>
              </w:rPr>
            </w:pPr>
            <w:r>
              <w:rPr>
                <w:b/>
                <w:color w:val="000000" w:themeColor="text1"/>
                <w:szCs w:val="21"/>
              </w:rPr>
              <w:t>要求</w:t>
            </w:r>
          </w:p>
        </w:tc>
        <w:tc>
          <w:tcPr>
            <w:tcW w:w="1005" w:type="dxa"/>
          </w:tcPr>
          <w:p w:rsidR="00581156" w:rsidRDefault="00581156">
            <w:pPr>
              <w:jc w:val="center"/>
              <w:rPr>
                <w:b/>
                <w:color w:val="000000" w:themeColor="text1"/>
                <w:szCs w:val="21"/>
              </w:rPr>
            </w:pPr>
            <w:r>
              <w:rPr>
                <w:b/>
                <w:color w:val="000000" w:themeColor="text1"/>
                <w:szCs w:val="21"/>
              </w:rPr>
              <w:t>专业</w:t>
            </w:r>
          </w:p>
          <w:p w:rsidR="00581156" w:rsidRDefault="00581156">
            <w:pPr>
              <w:jc w:val="center"/>
              <w:rPr>
                <w:b/>
                <w:color w:val="000000" w:themeColor="text1"/>
                <w:szCs w:val="21"/>
              </w:rPr>
            </w:pPr>
          </w:p>
        </w:tc>
        <w:tc>
          <w:tcPr>
            <w:tcW w:w="1214" w:type="dxa"/>
          </w:tcPr>
          <w:p w:rsidR="00581156" w:rsidRDefault="00581156">
            <w:pPr>
              <w:jc w:val="center"/>
              <w:rPr>
                <w:b/>
                <w:color w:val="000000" w:themeColor="text1"/>
                <w:szCs w:val="21"/>
              </w:rPr>
            </w:pPr>
            <w:r>
              <w:rPr>
                <w:b/>
                <w:color w:val="000000" w:themeColor="text1"/>
                <w:szCs w:val="21"/>
              </w:rPr>
              <w:t>地点</w:t>
            </w:r>
          </w:p>
          <w:p w:rsidR="00581156" w:rsidRDefault="00581156">
            <w:pPr>
              <w:jc w:val="center"/>
              <w:rPr>
                <w:b/>
                <w:color w:val="000000" w:themeColor="text1"/>
                <w:szCs w:val="21"/>
              </w:rPr>
            </w:pPr>
          </w:p>
        </w:tc>
      </w:tr>
      <w:tr w:rsidR="00581156" w:rsidTr="00581156">
        <w:trPr>
          <w:trHeight w:val="1620"/>
        </w:trPr>
        <w:tc>
          <w:tcPr>
            <w:tcW w:w="1277" w:type="dxa"/>
          </w:tcPr>
          <w:p w:rsidR="00581156" w:rsidRDefault="00581156">
            <w:pPr>
              <w:rPr>
                <w:color w:val="000000" w:themeColor="text1"/>
                <w:szCs w:val="21"/>
              </w:rPr>
            </w:pPr>
            <w:r>
              <w:rPr>
                <w:rFonts w:hint="eastAsia"/>
                <w:color w:val="000000"/>
              </w:rPr>
              <w:t>宏信证券有限责任公司</w:t>
            </w:r>
          </w:p>
        </w:tc>
        <w:tc>
          <w:tcPr>
            <w:tcW w:w="1559" w:type="dxa"/>
          </w:tcPr>
          <w:p w:rsidR="00581156" w:rsidRDefault="00581156">
            <w:pPr>
              <w:rPr>
                <w:color w:val="000000" w:themeColor="text1"/>
                <w:szCs w:val="21"/>
              </w:rPr>
            </w:pPr>
            <w:r>
              <w:rPr>
                <w:rFonts w:hint="eastAsia"/>
                <w:color w:val="000000" w:themeColor="text1"/>
                <w:szCs w:val="21"/>
              </w:rPr>
              <w:t>开始时间：2019-10-14有效期：2019-</w:t>
            </w:r>
            <w:r>
              <w:rPr>
                <w:color w:val="000000" w:themeColor="text1"/>
                <w:szCs w:val="21"/>
              </w:rPr>
              <w:t>1</w:t>
            </w:r>
            <w:r>
              <w:rPr>
                <w:rFonts w:hint="eastAsia"/>
                <w:color w:val="000000" w:themeColor="text1"/>
                <w:szCs w:val="21"/>
              </w:rPr>
              <w:t>2-31</w:t>
            </w:r>
          </w:p>
        </w:tc>
        <w:tc>
          <w:tcPr>
            <w:tcW w:w="851" w:type="dxa"/>
          </w:tcPr>
          <w:p w:rsidR="00581156" w:rsidRDefault="00581156">
            <w:pPr>
              <w:rPr>
                <w:color w:val="000000" w:themeColor="text1"/>
                <w:szCs w:val="21"/>
              </w:rPr>
            </w:pPr>
            <w:r>
              <w:rPr>
                <w:rFonts w:hint="eastAsia"/>
                <w:color w:val="000000" w:themeColor="text1"/>
                <w:szCs w:val="21"/>
              </w:rPr>
              <w:t>网申</w:t>
            </w:r>
          </w:p>
        </w:tc>
        <w:tc>
          <w:tcPr>
            <w:tcW w:w="1737" w:type="dxa"/>
            <w:tcBorders>
              <w:bottom w:val="single" w:sz="4" w:space="0" w:color="auto"/>
            </w:tcBorders>
          </w:tcPr>
          <w:p w:rsidR="00581156" w:rsidRDefault="00581156">
            <w:r>
              <w:rPr>
                <w:rFonts w:hint="eastAsia"/>
              </w:rPr>
              <w:t>金融业务人员</w:t>
            </w:r>
          </w:p>
        </w:tc>
        <w:tc>
          <w:tcPr>
            <w:tcW w:w="1005" w:type="dxa"/>
          </w:tcPr>
          <w:p w:rsidR="00581156" w:rsidRDefault="00581156">
            <w:pPr>
              <w:rPr>
                <w:color w:val="000000" w:themeColor="text1"/>
                <w:szCs w:val="21"/>
              </w:rPr>
            </w:pPr>
            <w:r>
              <w:rPr>
                <w:rFonts w:hint="eastAsia"/>
                <w:color w:val="000000" w:themeColor="text1"/>
              </w:rPr>
              <w:t>硕士</w:t>
            </w:r>
          </w:p>
        </w:tc>
        <w:tc>
          <w:tcPr>
            <w:tcW w:w="1005" w:type="dxa"/>
          </w:tcPr>
          <w:p w:rsidR="00581156" w:rsidRDefault="00581156">
            <w:pPr>
              <w:rPr>
                <w:color w:val="000000" w:themeColor="text1"/>
                <w:szCs w:val="21"/>
              </w:rPr>
            </w:pPr>
            <w:r>
              <w:rPr>
                <w:rFonts w:hint="eastAsia"/>
                <w:color w:val="000000" w:themeColor="text1"/>
              </w:rPr>
              <w:t>金融、会计、经济、金融数学、统计等相关专业</w:t>
            </w:r>
          </w:p>
        </w:tc>
        <w:tc>
          <w:tcPr>
            <w:tcW w:w="1214" w:type="dxa"/>
          </w:tcPr>
          <w:p w:rsidR="00581156" w:rsidRDefault="00581156">
            <w:pPr>
              <w:rPr>
                <w:color w:val="000000" w:themeColor="text1"/>
                <w:szCs w:val="21"/>
              </w:rPr>
            </w:pPr>
            <w:r>
              <w:rPr>
                <w:rFonts w:hint="eastAsia"/>
                <w:color w:val="000000" w:themeColor="text1"/>
              </w:rPr>
              <w:t>北京市、深圳市、成都市、上海市、济南市</w:t>
            </w:r>
          </w:p>
        </w:tc>
      </w:tr>
      <w:tr w:rsidR="00581156" w:rsidTr="00581156">
        <w:trPr>
          <w:trHeight w:val="1437"/>
        </w:trPr>
        <w:tc>
          <w:tcPr>
            <w:tcW w:w="1277" w:type="dxa"/>
          </w:tcPr>
          <w:p w:rsidR="00581156" w:rsidRDefault="00581156">
            <w:pPr>
              <w:rPr>
                <w:color w:val="000000" w:themeColor="text1"/>
                <w:szCs w:val="21"/>
                <w:shd w:val="clear" w:color="auto" w:fill="FFFFFF"/>
                <w:lang w:bidi="ar"/>
              </w:rPr>
            </w:pPr>
            <w:r>
              <w:rPr>
                <w:rFonts w:hint="eastAsia"/>
                <w:color w:val="000000" w:themeColor="text1"/>
              </w:rPr>
              <w:t>苏宁环球传媒有限公司</w:t>
            </w:r>
          </w:p>
        </w:tc>
        <w:tc>
          <w:tcPr>
            <w:tcW w:w="1559" w:type="dxa"/>
          </w:tcPr>
          <w:p w:rsidR="00581156" w:rsidRDefault="00581156">
            <w:pPr>
              <w:rPr>
                <w:color w:val="000000" w:themeColor="text1"/>
                <w:szCs w:val="21"/>
              </w:rPr>
            </w:pPr>
            <w:r>
              <w:rPr>
                <w:rFonts w:hint="eastAsia"/>
                <w:color w:val="000000" w:themeColor="text1"/>
                <w:szCs w:val="21"/>
              </w:rPr>
              <w:t>开始时间：</w:t>
            </w:r>
          </w:p>
          <w:p w:rsidR="00581156" w:rsidRDefault="00581156">
            <w:pPr>
              <w:rPr>
                <w:color w:val="000000" w:themeColor="text1"/>
                <w:szCs w:val="21"/>
              </w:rPr>
            </w:pPr>
            <w:r>
              <w:rPr>
                <w:rFonts w:hint="eastAsia"/>
                <w:color w:val="000000" w:themeColor="text1"/>
                <w:szCs w:val="21"/>
              </w:rPr>
              <w:t>2019-10</w:t>
            </w:r>
            <w:r>
              <w:rPr>
                <w:color w:val="000000" w:themeColor="text1"/>
                <w:szCs w:val="21"/>
              </w:rPr>
              <w:t>-</w:t>
            </w:r>
            <w:r>
              <w:rPr>
                <w:rFonts w:hint="eastAsia"/>
                <w:color w:val="000000" w:themeColor="text1"/>
                <w:szCs w:val="21"/>
              </w:rPr>
              <w:t>16</w:t>
            </w:r>
          </w:p>
          <w:p w:rsidR="00581156" w:rsidRDefault="00581156">
            <w:pPr>
              <w:rPr>
                <w:color w:val="000000" w:themeColor="text1"/>
                <w:szCs w:val="21"/>
              </w:rPr>
            </w:pPr>
            <w:r>
              <w:rPr>
                <w:rFonts w:hint="eastAsia"/>
                <w:color w:val="000000" w:themeColor="text1"/>
                <w:szCs w:val="21"/>
              </w:rPr>
              <w:t>有效期：2019-</w:t>
            </w:r>
            <w:r>
              <w:rPr>
                <w:color w:val="000000" w:themeColor="text1"/>
                <w:szCs w:val="21"/>
              </w:rPr>
              <w:t>1</w:t>
            </w:r>
            <w:r>
              <w:rPr>
                <w:rFonts w:hint="eastAsia"/>
                <w:color w:val="000000" w:themeColor="text1"/>
                <w:szCs w:val="21"/>
              </w:rPr>
              <w:t>2-31</w:t>
            </w:r>
          </w:p>
        </w:tc>
        <w:tc>
          <w:tcPr>
            <w:tcW w:w="851" w:type="dxa"/>
          </w:tcPr>
          <w:p w:rsidR="00581156" w:rsidRDefault="00581156">
            <w:pPr>
              <w:rPr>
                <w:color w:val="000000" w:themeColor="text1"/>
                <w:szCs w:val="21"/>
              </w:rPr>
            </w:pPr>
            <w:r>
              <w:rPr>
                <w:rFonts w:hint="eastAsia"/>
                <w:color w:val="000000" w:themeColor="text1"/>
                <w:szCs w:val="21"/>
              </w:rPr>
              <w:t>网申</w:t>
            </w:r>
          </w:p>
        </w:tc>
        <w:tc>
          <w:tcPr>
            <w:tcW w:w="1737" w:type="dxa"/>
            <w:tcBorders>
              <w:top w:val="single" w:sz="4" w:space="0" w:color="auto"/>
              <w:bottom w:val="single" w:sz="4" w:space="0" w:color="auto"/>
            </w:tcBorders>
          </w:tcPr>
          <w:p w:rsidR="00581156" w:rsidRDefault="00581156">
            <w:pPr>
              <w:rPr>
                <w:rFonts w:eastAsia="微软雅黑"/>
                <w:color w:val="000000" w:themeColor="text1"/>
                <w:szCs w:val="21"/>
              </w:rPr>
            </w:pPr>
            <w:r>
              <w:rPr>
                <w:rFonts w:hint="eastAsia"/>
                <w:bCs/>
                <w:color w:val="000000" w:themeColor="text1"/>
              </w:rPr>
              <w:t>综合管理部（管培）、艺术品金融（管培）、融资租赁公司（管培）</w:t>
            </w:r>
          </w:p>
        </w:tc>
        <w:tc>
          <w:tcPr>
            <w:tcW w:w="1005" w:type="dxa"/>
          </w:tcPr>
          <w:p w:rsidR="00581156" w:rsidRDefault="00581156">
            <w:pPr>
              <w:rPr>
                <w:color w:val="000000" w:themeColor="text1"/>
                <w:szCs w:val="21"/>
              </w:rPr>
            </w:pPr>
            <w:r>
              <w:rPr>
                <w:rFonts w:hint="eastAsia"/>
                <w:color w:val="000000" w:themeColor="text1"/>
                <w:szCs w:val="21"/>
              </w:rPr>
              <w:t>硕士</w:t>
            </w:r>
          </w:p>
        </w:tc>
        <w:tc>
          <w:tcPr>
            <w:tcW w:w="1005" w:type="dxa"/>
          </w:tcPr>
          <w:p w:rsidR="00581156" w:rsidRDefault="00581156">
            <w:pPr>
              <w:rPr>
                <w:color w:val="FF0000"/>
                <w:szCs w:val="21"/>
              </w:rPr>
            </w:pPr>
            <w:r>
              <w:rPr>
                <w:rFonts w:hint="eastAsia"/>
                <w:color w:val="000000" w:themeColor="text1"/>
                <w:szCs w:val="21"/>
              </w:rPr>
              <w:t>金融、管理、经济等相关专业</w:t>
            </w:r>
          </w:p>
        </w:tc>
        <w:tc>
          <w:tcPr>
            <w:tcW w:w="1214" w:type="dxa"/>
          </w:tcPr>
          <w:p w:rsidR="00581156" w:rsidRDefault="00581156">
            <w:pPr>
              <w:rPr>
                <w:color w:val="000000" w:themeColor="text1"/>
                <w:szCs w:val="21"/>
              </w:rPr>
            </w:pPr>
            <w:r>
              <w:rPr>
                <w:rFonts w:hint="eastAsia"/>
                <w:color w:val="000000" w:themeColor="text1"/>
                <w:szCs w:val="21"/>
              </w:rPr>
              <w:t>上海市</w:t>
            </w:r>
          </w:p>
        </w:tc>
      </w:tr>
      <w:tr w:rsidR="00581156" w:rsidTr="00581156">
        <w:trPr>
          <w:trHeight w:val="1437"/>
        </w:trPr>
        <w:tc>
          <w:tcPr>
            <w:tcW w:w="1277" w:type="dxa"/>
          </w:tcPr>
          <w:p w:rsidR="00581156" w:rsidRDefault="00581156">
            <w:pPr>
              <w:rPr>
                <w:color w:val="000000" w:themeColor="text1"/>
                <w:szCs w:val="21"/>
                <w:shd w:val="clear" w:color="auto" w:fill="FFFFFF"/>
                <w:lang w:bidi="ar"/>
              </w:rPr>
            </w:pPr>
            <w:r>
              <w:rPr>
                <w:rFonts w:hint="eastAsia"/>
                <w:color w:val="000000" w:themeColor="text1"/>
              </w:rPr>
              <w:t>奥山集团有限公司</w:t>
            </w:r>
          </w:p>
        </w:tc>
        <w:tc>
          <w:tcPr>
            <w:tcW w:w="1559" w:type="dxa"/>
          </w:tcPr>
          <w:p w:rsidR="00581156" w:rsidRDefault="00581156">
            <w:pPr>
              <w:rPr>
                <w:color w:val="000000" w:themeColor="text1"/>
                <w:szCs w:val="21"/>
              </w:rPr>
            </w:pPr>
            <w:r>
              <w:rPr>
                <w:rFonts w:hint="eastAsia"/>
                <w:color w:val="000000" w:themeColor="text1"/>
                <w:szCs w:val="21"/>
              </w:rPr>
              <w:t>开始时间：</w:t>
            </w:r>
          </w:p>
          <w:p w:rsidR="00581156" w:rsidRDefault="00581156">
            <w:pPr>
              <w:rPr>
                <w:color w:val="000000" w:themeColor="text1"/>
                <w:szCs w:val="21"/>
              </w:rPr>
            </w:pPr>
            <w:r>
              <w:rPr>
                <w:rFonts w:hint="eastAsia"/>
                <w:color w:val="000000" w:themeColor="text1"/>
                <w:szCs w:val="21"/>
              </w:rPr>
              <w:t>2019-</w:t>
            </w:r>
            <w:r>
              <w:rPr>
                <w:color w:val="000000" w:themeColor="text1"/>
                <w:szCs w:val="21"/>
              </w:rPr>
              <w:t>1</w:t>
            </w:r>
            <w:r>
              <w:rPr>
                <w:rFonts w:hint="eastAsia"/>
                <w:color w:val="000000" w:themeColor="text1"/>
                <w:szCs w:val="21"/>
              </w:rPr>
              <w:t>0</w:t>
            </w:r>
            <w:r>
              <w:rPr>
                <w:color w:val="000000" w:themeColor="text1"/>
                <w:szCs w:val="21"/>
              </w:rPr>
              <w:t>-</w:t>
            </w:r>
            <w:r>
              <w:rPr>
                <w:rFonts w:hint="eastAsia"/>
                <w:color w:val="000000" w:themeColor="text1"/>
                <w:szCs w:val="21"/>
              </w:rPr>
              <w:t>15</w:t>
            </w:r>
          </w:p>
          <w:p w:rsidR="00581156" w:rsidRDefault="00581156">
            <w:pPr>
              <w:rPr>
                <w:color w:val="000000" w:themeColor="text1"/>
                <w:szCs w:val="21"/>
              </w:rPr>
            </w:pPr>
            <w:r>
              <w:rPr>
                <w:rFonts w:hint="eastAsia"/>
                <w:color w:val="000000" w:themeColor="text1"/>
                <w:szCs w:val="21"/>
              </w:rPr>
              <w:t>有效期：2019-</w:t>
            </w:r>
            <w:r>
              <w:rPr>
                <w:color w:val="000000" w:themeColor="text1"/>
                <w:szCs w:val="21"/>
              </w:rPr>
              <w:t>1</w:t>
            </w:r>
            <w:r>
              <w:rPr>
                <w:rFonts w:hint="eastAsia"/>
                <w:color w:val="000000" w:themeColor="text1"/>
                <w:szCs w:val="21"/>
              </w:rPr>
              <w:t>1-30</w:t>
            </w:r>
          </w:p>
        </w:tc>
        <w:tc>
          <w:tcPr>
            <w:tcW w:w="851" w:type="dxa"/>
          </w:tcPr>
          <w:p w:rsidR="00581156" w:rsidRDefault="00581156">
            <w:pPr>
              <w:rPr>
                <w:color w:val="000000" w:themeColor="text1"/>
                <w:szCs w:val="21"/>
              </w:rPr>
            </w:pPr>
            <w:r>
              <w:rPr>
                <w:rFonts w:hint="eastAsia"/>
                <w:color w:val="000000" w:themeColor="text1"/>
                <w:szCs w:val="21"/>
              </w:rPr>
              <w:t>网申</w:t>
            </w:r>
          </w:p>
        </w:tc>
        <w:tc>
          <w:tcPr>
            <w:tcW w:w="1737" w:type="dxa"/>
            <w:tcBorders>
              <w:top w:val="single" w:sz="4" w:space="0" w:color="auto"/>
              <w:bottom w:val="single" w:sz="4" w:space="0" w:color="auto"/>
            </w:tcBorders>
          </w:tcPr>
          <w:p w:rsidR="00581156" w:rsidRDefault="00581156">
            <w:pPr>
              <w:rPr>
                <w:rFonts w:eastAsia="微软雅黑"/>
                <w:color w:val="000000" w:themeColor="text1"/>
                <w:szCs w:val="21"/>
              </w:rPr>
            </w:pPr>
            <w:r>
              <w:rPr>
                <w:rFonts w:hint="eastAsia"/>
                <w:color w:val="000000" w:themeColor="text1"/>
                <w:szCs w:val="21"/>
              </w:rPr>
              <w:t>总裁助理、</w:t>
            </w:r>
            <w:r>
              <w:rPr>
                <w:rFonts w:hint="eastAsia"/>
                <w:color w:val="000000" w:themeColor="text1"/>
              </w:rPr>
              <w:t>战略投资类、计划运营类、融资类、财务管理类</w:t>
            </w:r>
          </w:p>
        </w:tc>
        <w:tc>
          <w:tcPr>
            <w:tcW w:w="1005" w:type="dxa"/>
          </w:tcPr>
          <w:p w:rsidR="00581156" w:rsidRDefault="00581156">
            <w:pPr>
              <w:rPr>
                <w:color w:val="000000" w:themeColor="text1"/>
                <w:szCs w:val="21"/>
              </w:rPr>
            </w:pPr>
            <w:r>
              <w:rPr>
                <w:rFonts w:hint="eastAsia"/>
                <w:color w:val="000000" w:themeColor="text1"/>
                <w:szCs w:val="21"/>
              </w:rPr>
              <w:t>本科及以上</w:t>
            </w:r>
          </w:p>
        </w:tc>
        <w:tc>
          <w:tcPr>
            <w:tcW w:w="1005" w:type="dxa"/>
          </w:tcPr>
          <w:p w:rsidR="00581156" w:rsidRDefault="00581156">
            <w:pPr>
              <w:rPr>
                <w:color w:val="FF0000"/>
                <w:szCs w:val="21"/>
              </w:rPr>
            </w:pPr>
            <w:r>
              <w:rPr>
                <w:rFonts w:hint="eastAsia"/>
                <w:color w:val="000000" w:themeColor="text1"/>
                <w:szCs w:val="21"/>
              </w:rPr>
              <w:t>金融、管理、经济等相关专业</w:t>
            </w:r>
          </w:p>
        </w:tc>
        <w:tc>
          <w:tcPr>
            <w:tcW w:w="1214" w:type="dxa"/>
          </w:tcPr>
          <w:p w:rsidR="00581156" w:rsidRDefault="00581156">
            <w:pPr>
              <w:rPr>
                <w:color w:val="000000" w:themeColor="text1"/>
                <w:szCs w:val="21"/>
              </w:rPr>
            </w:pPr>
            <w:r>
              <w:rPr>
                <w:rFonts w:hint="eastAsia"/>
                <w:color w:val="000000" w:themeColor="text1"/>
                <w:szCs w:val="21"/>
              </w:rPr>
              <w:t>武汉市</w:t>
            </w:r>
          </w:p>
        </w:tc>
      </w:tr>
      <w:tr w:rsidR="00581156" w:rsidTr="00581156">
        <w:trPr>
          <w:trHeight w:val="1437"/>
        </w:trPr>
        <w:tc>
          <w:tcPr>
            <w:tcW w:w="1277" w:type="dxa"/>
          </w:tcPr>
          <w:p w:rsidR="00581156" w:rsidRDefault="00581156">
            <w:pPr>
              <w:rPr>
                <w:color w:val="000000" w:themeColor="text1"/>
                <w:szCs w:val="21"/>
                <w:shd w:val="clear" w:color="auto" w:fill="FFFFFF"/>
                <w:lang w:bidi="ar"/>
              </w:rPr>
            </w:pPr>
            <w:r>
              <w:rPr>
                <w:rFonts w:hint="eastAsia"/>
                <w:color w:val="000000" w:themeColor="text1"/>
              </w:rPr>
              <w:t>国联安基金管理有限公司</w:t>
            </w:r>
          </w:p>
        </w:tc>
        <w:tc>
          <w:tcPr>
            <w:tcW w:w="1559" w:type="dxa"/>
          </w:tcPr>
          <w:p w:rsidR="00581156" w:rsidRDefault="00581156">
            <w:pPr>
              <w:rPr>
                <w:color w:val="000000" w:themeColor="text1"/>
                <w:szCs w:val="21"/>
              </w:rPr>
            </w:pPr>
            <w:r>
              <w:rPr>
                <w:rFonts w:hint="eastAsia"/>
                <w:color w:val="000000" w:themeColor="text1"/>
                <w:szCs w:val="21"/>
              </w:rPr>
              <w:t>开始时间：2019-</w:t>
            </w:r>
            <w:r>
              <w:rPr>
                <w:color w:val="000000" w:themeColor="text1"/>
                <w:szCs w:val="21"/>
              </w:rPr>
              <w:t>1</w:t>
            </w:r>
            <w:r>
              <w:rPr>
                <w:rFonts w:hint="eastAsia"/>
                <w:color w:val="000000" w:themeColor="text1"/>
                <w:szCs w:val="21"/>
              </w:rPr>
              <w:t>0-15</w:t>
            </w:r>
          </w:p>
          <w:p w:rsidR="00581156" w:rsidRDefault="00581156">
            <w:pPr>
              <w:rPr>
                <w:color w:val="000000" w:themeColor="text1"/>
                <w:szCs w:val="21"/>
              </w:rPr>
            </w:pPr>
            <w:r>
              <w:rPr>
                <w:rFonts w:hint="eastAsia"/>
                <w:color w:val="000000" w:themeColor="text1"/>
                <w:szCs w:val="21"/>
              </w:rPr>
              <w:t>有效期：2019-11-15</w:t>
            </w:r>
          </w:p>
        </w:tc>
        <w:tc>
          <w:tcPr>
            <w:tcW w:w="851" w:type="dxa"/>
          </w:tcPr>
          <w:p w:rsidR="00581156" w:rsidRDefault="00581156">
            <w:pPr>
              <w:rPr>
                <w:color w:val="000000" w:themeColor="text1"/>
                <w:szCs w:val="21"/>
              </w:rPr>
            </w:pPr>
            <w:r>
              <w:rPr>
                <w:rFonts w:hint="eastAsia"/>
                <w:color w:val="000000" w:themeColor="text1"/>
                <w:szCs w:val="21"/>
              </w:rPr>
              <w:t>网申</w:t>
            </w:r>
          </w:p>
        </w:tc>
        <w:tc>
          <w:tcPr>
            <w:tcW w:w="1737" w:type="dxa"/>
            <w:tcBorders>
              <w:top w:val="single" w:sz="4" w:space="0" w:color="auto"/>
              <w:bottom w:val="single" w:sz="4" w:space="0" w:color="auto"/>
            </w:tcBorders>
          </w:tcPr>
          <w:p w:rsidR="00581156" w:rsidRDefault="00581156">
            <w:pPr>
              <w:rPr>
                <w:rFonts w:eastAsia="微软雅黑"/>
                <w:color w:val="000000" w:themeColor="text1"/>
                <w:szCs w:val="21"/>
              </w:rPr>
            </w:pPr>
            <w:r>
              <w:rPr>
                <w:rFonts w:hint="eastAsia"/>
                <w:color w:val="000000" w:themeColor="text1"/>
                <w:szCs w:val="21"/>
              </w:rPr>
              <w:t>金融业务人员</w:t>
            </w:r>
          </w:p>
        </w:tc>
        <w:tc>
          <w:tcPr>
            <w:tcW w:w="1005" w:type="dxa"/>
          </w:tcPr>
          <w:p w:rsidR="00581156" w:rsidRDefault="00581156">
            <w:pPr>
              <w:rPr>
                <w:color w:val="000000" w:themeColor="text1"/>
                <w:szCs w:val="21"/>
              </w:rPr>
            </w:pPr>
            <w:r>
              <w:rPr>
                <w:rFonts w:hint="eastAsia"/>
                <w:color w:val="000000" w:themeColor="text1"/>
                <w:szCs w:val="21"/>
              </w:rPr>
              <w:t>本科及以上</w:t>
            </w:r>
          </w:p>
        </w:tc>
        <w:tc>
          <w:tcPr>
            <w:tcW w:w="1005" w:type="dxa"/>
          </w:tcPr>
          <w:p w:rsidR="00581156" w:rsidRDefault="00581156">
            <w:pPr>
              <w:rPr>
                <w:color w:val="000000" w:themeColor="text1"/>
                <w:szCs w:val="21"/>
              </w:rPr>
            </w:pPr>
            <w:r>
              <w:rPr>
                <w:rFonts w:hint="eastAsia"/>
                <w:color w:val="000000" w:themeColor="text1"/>
                <w:szCs w:val="21"/>
              </w:rPr>
              <w:t>金融、经济等相关专业</w:t>
            </w:r>
          </w:p>
        </w:tc>
        <w:tc>
          <w:tcPr>
            <w:tcW w:w="1214" w:type="dxa"/>
          </w:tcPr>
          <w:p w:rsidR="00581156" w:rsidRDefault="00581156">
            <w:pPr>
              <w:rPr>
                <w:color w:val="000000" w:themeColor="text1"/>
                <w:szCs w:val="21"/>
              </w:rPr>
            </w:pPr>
            <w:r>
              <w:rPr>
                <w:color w:val="000000" w:themeColor="text1"/>
                <w:szCs w:val="21"/>
              </w:rPr>
              <w:t xml:space="preserve">上海市 </w:t>
            </w:r>
          </w:p>
        </w:tc>
      </w:tr>
      <w:tr w:rsidR="00581156" w:rsidTr="00581156">
        <w:trPr>
          <w:trHeight w:val="1437"/>
        </w:trPr>
        <w:tc>
          <w:tcPr>
            <w:tcW w:w="1277" w:type="dxa"/>
          </w:tcPr>
          <w:p w:rsidR="00581156" w:rsidRDefault="00581156">
            <w:pPr>
              <w:rPr>
                <w:color w:val="000000" w:themeColor="text1"/>
                <w:szCs w:val="21"/>
                <w:shd w:val="clear" w:color="auto" w:fill="FFFFFF"/>
                <w:lang w:bidi="ar"/>
              </w:rPr>
            </w:pPr>
            <w:r>
              <w:rPr>
                <w:rFonts w:hint="eastAsia"/>
                <w:color w:val="000000" w:themeColor="text1"/>
              </w:rPr>
              <w:t>中国人民财产保险股份有限公司上海市分公司</w:t>
            </w:r>
          </w:p>
        </w:tc>
        <w:tc>
          <w:tcPr>
            <w:tcW w:w="1559" w:type="dxa"/>
          </w:tcPr>
          <w:p w:rsidR="00581156" w:rsidRDefault="00581156">
            <w:pPr>
              <w:rPr>
                <w:color w:val="000000" w:themeColor="text1"/>
                <w:szCs w:val="21"/>
              </w:rPr>
            </w:pPr>
            <w:r>
              <w:rPr>
                <w:rFonts w:hint="eastAsia"/>
                <w:color w:val="000000" w:themeColor="text1"/>
                <w:szCs w:val="21"/>
              </w:rPr>
              <w:t>开始时间：2019-</w:t>
            </w:r>
            <w:r>
              <w:rPr>
                <w:color w:val="000000" w:themeColor="text1"/>
                <w:szCs w:val="21"/>
              </w:rPr>
              <w:t>1</w:t>
            </w:r>
            <w:r>
              <w:rPr>
                <w:rFonts w:hint="eastAsia"/>
                <w:color w:val="000000" w:themeColor="text1"/>
                <w:szCs w:val="21"/>
              </w:rPr>
              <w:t>0-15</w:t>
            </w:r>
          </w:p>
          <w:p w:rsidR="00581156" w:rsidRDefault="00581156">
            <w:pPr>
              <w:rPr>
                <w:color w:val="000000" w:themeColor="text1"/>
                <w:szCs w:val="21"/>
              </w:rPr>
            </w:pPr>
            <w:r>
              <w:rPr>
                <w:rFonts w:hint="eastAsia"/>
                <w:color w:val="000000" w:themeColor="text1"/>
                <w:szCs w:val="21"/>
              </w:rPr>
              <w:t>有效期：2019-</w:t>
            </w:r>
            <w:r>
              <w:rPr>
                <w:color w:val="000000" w:themeColor="text1"/>
                <w:szCs w:val="21"/>
              </w:rPr>
              <w:t>12</w:t>
            </w:r>
            <w:r>
              <w:rPr>
                <w:rFonts w:hint="eastAsia"/>
                <w:color w:val="000000" w:themeColor="text1"/>
                <w:szCs w:val="21"/>
              </w:rPr>
              <w:t xml:space="preserve">-02  </w:t>
            </w:r>
          </w:p>
        </w:tc>
        <w:tc>
          <w:tcPr>
            <w:tcW w:w="851" w:type="dxa"/>
          </w:tcPr>
          <w:p w:rsidR="00581156" w:rsidRDefault="00581156">
            <w:pPr>
              <w:rPr>
                <w:color w:val="000000" w:themeColor="text1"/>
                <w:szCs w:val="21"/>
              </w:rPr>
            </w:pPr>
            <w:r>
              <w:rPr>
                <w:rFonts w:hint="eastAsia"/>
                <w:color w:val="000000" w:themeColor="text1"/>
                <w:szCs w:val="21"/>
              </w:rPr>
              <w:t>网申</w:t>
            </w:r>
          </w:p>
        </w:tc>
        <w:tc>
          <w:tcPr>
            <w:tcW w:w="1737" w:type="dxa"/>
            <w:tcBorders>
              <w:top w:val="single" w:sz="4" w:space="0" w:color="auto"/>
              <w:bottom w:val="single" w:sz="4" w:space="0" w:color="auto"/>
            </w:tcBorders>
          </w:tcPr>
          <w:p w:rsidR="00581156" w:rsidRDefault="00581156">
            <w:pPr>
              <w:rPr>
                <w:rFonts w:eastAsia="微软雅黑"/>
                <w:color w:val="000000" w:themeColor="text1"/>
                <w:szCs w:val="21"/>
              </w:rPr>
            </w:pPr>
            <w:r>
              <w:rPr>
                <w:rFonts w:hint="eastAsia"/>
                <w:color w:val="000000" w:themeColor="text1"/>
              </w:rPr>
              <w:t>市场营销类、业务管理类、雏鹰计划”管培生</w:t>
            </w:r>
          </w:p>
        </w:tc>
        <w:tc>
          <w:tcPr>
            <w:tcW w:w="1005" w:type="dxa"/>
          </w:tcPr>
          <w:p w:rsidR="00581156" w:rsidRDefault="00581156">
            <w:pPr>
              <w:rPr>
                <w:color w:val="000000" w:themeColor="text1"/>
                <w:szCs w:val="21"/>
              </w:rPr>
            </w:pPr>
            <w:r>
              <w:rPr>
                <w:rFonts w:hint="eastAsia"/>
                <w:color w:val="000000" w:themeColor="text1"/>
                <w:szCs w:val="21"/>
              </w:rPr>
              <w:t>本科及以上</w:t>
            </w:r>
          </w:p>
        </w:tc>
        <w:tc>
          <w:tcPr>
            <w:tcW w:w="1005" w:type="dxa"/>
          </w:tcPr>
          <w:p w:rsidR="00581156" w:rsidRDefault="00581156">
            <w:pPr>
              <w:rPr>
                <w:color w:val="000000" w:themeColor="text1"/>
                <w:szCs w:val="21"/>
              </w:rPr>
            </w:pPr>
            <w:r>
              <w:rPr>
                <w:rFonts w:hint="eastAsia"/>
                <w:color w:val="000000" w:themeColor="text1"/>
                <w:szCs w:val="21"/>
              </w:rPr>
              <w:t>金融、管理、经济等相关专业</w:t>
            </w:r>
          </w:p>
        </w:tc>
        <w:tc>
          <w:tcPr>
            <w:tcW w:w="1214" w:type="dxa"/>
          </w:tcPr>
          <w:p w:rsidR="00581156" w:rsidRDefault="00581156">
            <w:pPr>
              <w:rPr>
                <w:color w:val="000000" w:themeColor="text1"/>
                <w:szCs w:val="21"/>
              </w:rPr>
            </w:pPr>
            <w:r>
              <w:rPr>
                <w:rFonts w:hint="eastAsia"/>
                <w:color w:val="000000" w:themeColor="text1"/>
                <w:szCs w:val="21"/>
              </w:rPr>
              <w:t>上海市</w:t>
            </w:r>
          </w:p>
        </w:tc>
      </w:tr>
      <w:tr w:rsidR="00581156" w:rsidTr="00581156">
        <w:trPr>
          <w:trHeight w:val="1437"/>
        </w:trPr>
        <w:tc>
          <w:tcPr>
            <w:tcW w:w="1277" w:type="dxa"/>
          </w:tcPr>
          <w:p w:rsidR="00581156" w:rsidRDefault="00581156">
            <w:pPr>
              <w:rPr>
                <w:bCs/>
                <w:color w:val="000000" w:themeColor="text1"/>
              </w:rPr>
            </w:pPr>
            <w:r>
              <w:rPr>
                <w:rFonts w:hint="eastAsia"/>
                <w:bCs/>
                <w:color w:val="000000" w:themeColor="text1"/>
              </w:rPr>
              <w:t>上海玄钥管理咨询有限公司</w:t>
            </w:r>
          </w:p>
        </w:tc>
        <w:tc>
          <w:tcPr>
            <w:tcW w:w="1559" w:type="dxa"/>
          </w:tcPr>
          <w:p w:rsidR="00581156" w:rsidRDefault="00581156">
            <w:pPr>
              <w:rPr>
                <w:color w:val="000000" w:themeColor="text1"/>
                <w:szCs w:val="21"/>
              </w:rPr>
            </w:pPr>
            <w:r>
              <w:rPr>
                <w:rFonts w:hint="eastAsia"/>
                <w:color w:val="000000" w:themeColor="text1"/>
                <w:szCs w:val="21"/>
              </w:rPr>
              <w:t>开始时间：2019-</w:t>
            </w:r>
            <w:r>
              <w:rPr>
                <w:color w:val="000000" w:themeColor="text1"/>
                <w:szCs w:val="21"/>
              </w:rPr>
              <w:t>1</w:t>
            </w:r>
            <w:r>
              <w:rPr>
                <w:rFonts w:hint="eastAsia"/>
                <w:color w:val="000000" w:themeColor="text1"/>
                <w:szCs w:val="21"/>
              </w:rPr>
              <w:t>0-18</w:t>
            </w:r>
          </w:p>
          <w:p w:rsidR="00581156" w:rsidRDefault="00581156">
            <w:pPr>
              <w:rPr>
                <w:color w:val="000000" w:themeColor="text1"/>
                <w:szCs w:val="21"/>
              </w:rPr>
            </w:pPr>
            <w:r>
              <w:rPr>
                <w:rFonts w:hint="eastAsia"/>
                <w:color w:val="000000" w:themeColor="text1"/>
                <w:szCs w:val="21"/>
              </w:rPr>
              <w:t>有效期：2019-</w:t>
            </w:r>
            <w:r>
              <w:rPr>
                <w:color w:val="000000" w:themeColor="text1"/>
                <w:szCs w:val="21"/>
              </w:rPr>
              <w:t>12</w:t>
            </w:r>
            <w:r>
              <w:rPr>
                <w:rFonts w:hint="eastAsia"/>
                <w:color w:val="000000" w:themeColor="text1"/>
                <w:szCs w:val="21"/>
              </w:rPr>
              <w:t xml:space="preserve">-31 </w:t>
            </w:r>
          </w:p>
        </w:tc>
        <w:tc>
          <w:tcPr>
            <w:tcW w:w="851" w:type="dxa"/>
          </w:tcPr>
          <w:p w:rsidR="00581156" w:rsidRDefault="00581156">
            <w:pPr>
              <w:rPr>
                <w:color w:val="000000" w:themeColor="text1"/>
                <w:szCs w:val="21"/>
              </w:rPr>
            </w:pPr>
            <w:r>
              <w:rPr>
                <w:rFonts w:hint="eastAsia"/>
                <w:color w:val="000000" w:themeColor="text1"/>
                <w:szCs w:val="21"/>
              </w:rPr>
              <w:t>网申</w:t>
            </w:r>
          </w:p>
        </w:tc>
        <w:tc>
          <w:tcPr>
            <w:tcW w:w="1737" w:type="dxa"/>
            <w:tcBorders>
              <w:top w:val="single" w:sz="4" w:space="0" w:color="auto"/>
              <w:bottom w:val="single" w:sz="4" w:space="0" w:color="auto"/>
            </w:tcBorders>
          </w:tcPr>
          <w:p w:rsidR="00581156" w:rsidRDefault="00581156">
            <w:pPr>
              <w:rPr>
                <w:color w:val="000000" w:themeColor="text1"/>
                <w:szCs w:val="21"/>
              </w:rPr>
            </w:pPr>
            <w:r>
              <w:rPr>
                <w:rFonts w:hint="eastAsia"/>
                <w:color w:val="000000" w:themeColor="text1"/>
                <w:szCs w:val="21"/>
              </w:rPr>
              <w:t>金融业务人员</w:t>
            </w:r>
          </w:p>
        </w:tc>
        <w:tc>
          <w:tcPr>
            <w:tcW w:w="1005" w:type="dxa"/>
          </w:tcPr>
          <w:p w:rsidR="00581156" w:rsidRDefault="00581156">
            <w:pPr>
              <w:rPr>
                <w:color w:val="000000" w:themeColor="text1"/>
                <w:szCs w:val="21"/>
              </w:rPr>
            </w:pPr>
            <w:r>
              <w:rPr>
                <w:rFonts w:hint="eastAsia"/>
                <w:color w:val="000000" w:themeColor="text1"/>
                <w:szCs w:val="21"/>
              </w:rPr>
              <w:t>本科及以上</w:t>
            </w:r>
          </w:p>
        </w:tc>
        <w:tc>
          <w:tcPr>
            <w:tcW w:w="1005" w:type="dxa"/>
          </w:tcPr>
          <w:p w:rsidR="00581156" w:rsidRDefault="00581156">
            <w:r>
              <w:rPr>
                <w:rFonts w:hint="eastAsia"/>
              </w:rPr>
              <w:t>财政学、会计学、统计学、经济学</w:t>
            </w:r>
          </w:p>
          <w:p w:rsidR="00581156" w:rsidRDefault="00581156">
            <w:pPr>
              <w:rPr>
                <w:color w:val="000000" w:themeColor="text1"/>
              </w:rPr>
            </w:pPr>
          </w:p>
        </w:tc>
        <w:tc>
          <w:tcPr>
            <w:tcW w:w="1214" w:type="dxa"/>
          </w:tcPr>
          <w:p w:rsidR="00581156" w:rsidRDefault="00581156">
            <w:pPr>
              <w:rPr>
                <w:color w:val="000000" w:themeColor="text1"/>
                <w:szCs w:val="21"/>
              </w:rPr>
            </w:pPr>
            <w:r>
              <w:rPr>
                <w:rFonts w:hint="eastAsia"/>
                <w:color w:val="000000" w:themeColor="text1"/>
                <w:szCs w:val="21"/>
              </w:rPr>
              <w:t>上海市</w:t>
            </w:r>
          </w:p>
        </w:tc>
      </w:tr>
      <w:tr w:rsidR="00581156" w:rsidTr="00581156">
        <w:trPr>
          <w:trHeight w:val="1437"/>
        </w:trPr>
        <w:tc>
          <w:tcPr>
            <w:tcW w:w="1277" w:type="dxa"/>
          </w:tcPr>
          <w:p w:rsidR="00581156" w:rsidRDefault="00581156">
            <w:pPr>
              <w:rPr>
                <w:color w:val="000000" w:themeColor="text1"/>
                <w:szCs w:val="21"/>
                <w:shd w:val="clear" w:color="auto" w:fill="FFFFFF"/>
                <w:lang w:bidi="ar"/>
              </w:rPr>
            </w:pPr>
            <w:hyperlink r:id="rId9" w:history="1">
              <w:r>
                <w:rPr>
                  <w:rFonts w:hint="eastAsia"/>
                  <w:color w:val="000000" w:themeColor="text1"/>
                </w:rPr>
                <w:t>长城国瑞证券有限公司</w:t>
              </w:r>
              <w:r>
                <w:rPr>
                  <w:rStyle w:val="ac"/>
                  <w:rFonts w:hint="eastAsia"/>
                  <w:color w:val="000000" w:themeColor="text1"/>
                  <w:u w:val="none"/>
                </w:rPr>
                <w:t xml:space="preserve"> </w:t>
              </w:r>
            </w:hyperlink>
          </w:p>
        </w:tc>
        <w:tc>
          <w:tcPr>
            <w:tcW w:w="1559" w:type="dxa"/>
          </w:tcPr>
          <w:p w:rsidR="00581156" w:rsidRDefault="00581156">
            <w:pPr>
              <w:rPr>
                <w:color w:val="000000" w:themeColor="text1"/>
                <w:szCs w:val="21"/>
              </w:rPr>
            </w:pPr>
            <w:r>
              <w:rPr>
                <w:rFonts w:hint="eastAsia"/>
                <w:color w:val="000000" w:themeColor="text1"/>
                <w:szCs w:val="21"/>
              </w:rPr>
              <w:t>开始时间：2019-</w:t>
            </w:r>
            <w:r>
              <w:rPr>
                <w:color w:val="000000" w:themeColor="text1"/>
                <w:szCs w:val="21"/>
              </w:rPr>
              <w:t>1</w:t>
            </w:r>
            <w:r>
              <w:rPr>
                <w:rFonts w:hint="eastAsia"/>
                <w:color w:val="000000" w:themeColor="text1"/>
                <w:szCs w:val="21"/>
              </w:rPr>
              <w:t>0-08</w:t>
            </w:r>
          </w:p>
          <w:p w:rsidR="00581156" w:rsidRDefault="00581156">
            <w:pPr>
              <w:rPr>
                <w:color w:val="000000" w:themeColor="text1"/>
                <w:szCs w:val="21"/>
              </w:rPr>
            </w:pPr>
            <w:r>
              <w:rPr>
                <w:rFonts w:hint="eastAsia"/>
                <w:color w:val="000000" w:themeColor="text1"/>
                <w:szCs w:val="21"/>
              </w:rPr>
              <w:t>有效期：2019-</w:t>
            </w:r>
            <w:r>
              <w:rPr>
                <w:color w:val="000000" w:themeColor="text1"/>
                <w:szCs w:val="21"/>
              </w:rPr>
              <w:t>1</w:t>
            </w:r>
            <w:r>
              <w:rPr>
                <w:rFonts w:hint="eastAsia"/>
                <w:color w:val="000000" w:themeColor="text1"/>
                <w:szCs w:val="21"/>
              </w:rPr>
              <w:t>1-20</w:t>
            </w:r>
          </w:p>
        </w:tc>
        <w:tc>
          <w:tcPr>
            <w:tcW w:w="851" w:type="dxa"/>
          </w:tcPr>
          <w:p w:rsidR="00581156" w:rsidRDefault="00581156">
            <w:pPr>
              <w:rPr>
                <w:color w:val="000000" w:themeColor="text1"/>
                <w:szCs w:val="21"/>
              </w:rPr>
            </w:pPr>
            <w:r>
              <w:rPr>
                <w:rFonts w:hint="eastAsia"/>
                <w:color w:val="000000" w:themeColor="text1"/>
                <w:szCs w:val="21"/>
              </w:rPr>
              <w:t>网申</w:t>
            </w:r>
          </w:p>
        </w:tc>
        <w:tc>
          <w:tcPr>
            <w:tcW w:w="1737" w:type="dxa"/>
            <w:tcBorders>
              <w:top w:val="single" w:sz="4" w:space="0" w:color="auto"/>
              <w:bottom w:val="single" w:sz="4" w:space="0" w:color="auto"/>
            </w:tcBorders>
          </w:tcPr>
          <w:p w:rsidR="00581156" w:rsidRDefault="00581156">
            <w:pPr>
              <w:rPr>
                <w:rStyle w:val="a9"/>
                <w:b w:val="0"/>
                <w:color w:val="000000" w:themeColor="text1"/>
              </w:rPr>
            </w:pPr>
            <w:r>
              <w:rPr>
                <w:rStyle w:val="a9"/>
                <w:rFonts w:hint="eastAsia"/>
                <w:b w:val="0"/>
                <w:color w:val="000000" w:themeColor="text1"/>
              </w:rPr>
              <w:t>金融业务人员</w:t>
            </w:r>
          </w:p>
        </w:tc>
        <w:tc>
          <w:tcPr>
            <w:tcW w:w="1005" w:type="dxa"/>
          </w:tcPr>
          <w:p w:rsidR="00581156" w:rsidRDefault="00581156">
            <w:pPr>
              <w:rPr>
                <w:color w:val="000000" w:themeColor="text1"/>
              </w:rPr>
            </w:pPr>
            <w:r>
              <w:rPr>
                <w:rFonts w:hint="eastAsia"/>
                <w:color w:val="000000" w:themeColor="text1"/>
              </w:rPr>
              <w:t>硕士</w:t>
            </w:r>
            <w:r>
              <w:rPr>
                <w:color w:val="000000" w:themeColor="text1"/>
              </w:rPr>
              <w:t>及以上</w:t>
            </w:r>
          </w:p>
        </w:tc>
        <w:tc>
          <w:tcPr>
            <w:tcW w:w="1005" w:type="dxa"/>
          </w:tcPr>
          <w:p w:rsidR="00581156" w:rsidRDefault="00581156">
            <w:pPr>
              <w:rPr>
                <w:color w:val="000000" w:themeColor="text1"/>
                <w:szCs w:val="21"/>
              </w:rPr>
            </w:pPr>
            <w:r>
              <w:rPr>
                <w:rFonts w:hint="eastAsia"/>
                <w:color w:val="333333"/>
              </w:rPr>
              <w:t>经济金融类、管理类</w:t>
            </w:r>
          </w:p>
        </w:tc>
        <w:tc>
          <w:tcPr>
            <w:tcW w:w="1214" w:type="dxa"/>
          </w:tcPr>
          <w:p w:rsidR="00581156" w:rsidRDefault="00581156">
            <w:pPr>
              <w:rPr>
                <w:color w:val="000000" w:themeColor="text1"/>
                <w:szCs w:val="21"/>
              </w:rPr>
            </w:pPr>
            <w:r>
              <w:rPr>
                <w:rFonts w:hint="eastAsia"/>
                <w:color w:val="000000" w:themeColor="text1"/>
                <w:szCs w:val="21"/>
              </w:rPr>
              <w:t>北京市</w:t>
            </w:r>
          </w:p>
        </w:tc>
      </w:tr>
      <w:tr w:rsidR="00581156" w:rsidTr="00581156">
        <w:trPr>
          <w:trHeight w:val="1437"/>
        </w:trPr>
        <w:tc>
          <w:tcPr>
            <w:tcW w:w="1277" w:type="dxa"/>
          </w:tcPr>
          <w:p w:rsidR="00581156" w:rsidRDefault="00581156">
            <w:pPr>
              <w:rPr>
                <w:color w:val="000000" w:themeColor="text1"/>
                <w:szCs w:val="21"/>
                <w:shd w:val="clear" w:color="auto" w:fill="FFFFFF"/>
                <w:lang w:bidi="ar"/>
              </w:rPr>
            </w:pPr>
            <w:r>
              <w:rPr>
                <w:rFonts w:hint="eastAsia"/>
                <w:color w:val="000000" w:themeColor="text1"/>
              </w:rPr>
              <w:t>万和证券股份有限公司</w:t>
            </w:r>
          </w:p>
        </w:tc>
        <w:tc>
          <w:tcPr>
            <w:tcW w:w="1559" w:type="dxa"/>
          </w:tcPr>
          <w:p w:rsidR="00581156" w:rsidRDefault="00581156">
            <w:pPr>
              <w:rPr>
                <w:color w:val="000000" w:themeColor="text1"/>
                <w:szCs w:val="21"/>
              </w:rPr>
            </w:pPr>
            <w:r>
              <w:rPr>
                <w:rFonts w:hint="eastAsia"/>
                <w:color w:val="000000" w:themeColor="text1"/>
                <w:szCs w:val="21"/>
              </w:rPr>
              <w:t>开始时间：2019-</w:t>
            </w:r>
            <w:r>
              <w:rPr>
                <w:color w:val="000000" w:themeColor="text1"/>
                <w:szCs w:val="21"/>
              </w:rPr>
              <w:t>1</w:t>
            </w:r>
            <w:r>
              <w:rPr>
                <w:rFonts w:hint="eastAsia"/>
                <w:color w:val="000000" w:themeColor="text1"/>
                <w:szCs w:val="21"/>
              </w:rPr>
              <w:t>0-</w:t>
            </w:r>
            <w:r>
              <w:rPr>
                <w:color w:val="000000" w:themeColor="text1"/>
                <w:szCs w:val="21"/>
              </w:rPr>
              <w:t>0</w:t>
            </w:r>
            <w:r>
              <w:rPr>
                <w:rFonts w:hint="eastAsia"/>
                <w:color w:val="000000" w:themeColor="text1"/>
                <w:szCs w:val="21"/>
              </w:rPr>
              <w:t>9</w:t>
            </w:r>
          </w:p>
          <w:p w:rsidR="00581156" w:rsidRDefault="00581156">
            <w:pPr>
              <w:rPr>
                <w:color w:val="000000" w:themeColor="text1"/>
                <w:szCs w:val="21"/>
              </w:rPr>
            </w:pPr>
            <w:r>
              <w:rPr>
                <w:rFonts w:hint="eastAsia"/>
                <w:color w:val="000000" w:themeColor="text1"/>
                <w:szCs w:val="21"/>
              </w:rPr>
              <w:t>有效期：2019-</w:t>
            </w:r>
            <w:r>
              <w:rPr>
                <w:color w:val="000000" w:themeColor="text1"/>
                <w:szCs w:val="21"/>
              </w:rPr>
              <w:t>12</w:t>
            </w:r>
            <w:r>
              <w:rPr>
                <w:rFonts w:hint="eastAsia"/>
                <w:color w:val="000000" w:themeColor="text1"/>
                <w:szCs w:val="21"/>
              </w:rPr>
              <w:t>-</w:t>
            </w:r>
            <w:r>
              <w:rPr>
                <w:color w:val="000000" w:themeColor="text1"/>
                <w:szCs w:val="21"/>
              </w:rPr>
              <w:t>3</w:t>
            </w:r>
            <w:r>
              <w:rPr>
                <w:rFonts w:hint="eastAsia"/>
                <w:color w:val="000000" w:themeColor="text1"/>
                <w:szCs w:val="21"/>
              </w:rPr>
              <w:t>1</w:t>
            </w:r>
          </w:p>
        </w:tc>
        <w:tc>
          <w:tcPr>
            <w:tcW w:w="851" w:type="dxa"/>
          </w:tcPr>
          <w:p w:rsidR="00581156" w:rsidRDefault="00581156">
            <w:pPr>
              <w:rPr>
                <w:color w:val="000000" w:themeColor="text1"/>
                <w:szCs w:val="21"/>
              </w:rPr>
            </w:pPr>
            <w:r>
              <w:rPr>
                <w:rFonts w:hint="eastAsia"/>
                <w:color w:val="000000" w:themeColor="text1"/>
                <w:szCs w:val="21"/>
              </w:rPr>
              <w:t>网申</w:t>
            </w:r>
          </w:p>
        </w:tc>
        <w:tc>
          <w:tcPr>
            <w:tcW w:w="1737" w:type="dxa"/>
            <w:tcBorders>
              <w:top w:val="single" w:sz="4" w:space="0" w:color="auto"/>
              <w:bottom w:val="single" w:sz="4" w:space="0" w:color="auto"/>
            </w:tcBorders>
          </w:tcPr>
          <w:p w:rsidR="00581156" w:rsidRDefault="00581156">
            <w:pPr>
              <w:rPr>
                <w:rStyle w:val="a9"/>
                <w:b w:val="0"/>
                <w:color w:val="000000" w:themeColor="text1"/>
              </w:rPr>
            </w:pPr>
            <w:r>
              <w:rPr>
                <w:rStyle w:val="a9"/>
                <w:rFonts w:hint="eastAsia"/>
                <w:b w:val="0"/>
                <w:color w:val="000000" w:themeColor="text1"/>
              </w:rPr>
              <w:t>财务、金融岗</w:t>
            </w:r>
          </w:p>
        </w:tc>
        <w:tc>
          <w:tcPr>
            <w:tcW w:w="1005" w:type="dxa"/>
          </w:tcPr>
          <w:p w:rsidR="00581156" w:rsidRDefault="00581156">
            <w:pPr>
              <w:rPr>
                <w:color w:val="000000" w:themeColor="text1"/>
              </w:rPr>
            </w:pPr>
            <w:r>
              <w:rPr>
                <w:color w:val="000000" w:themeColor="text1"/>
              </w:rPr>
              <w:t>本科及以上</w:t>
            </w:r>
          </w:p>
        </w:tc>
        <w:tc>
          <w:tcPr>
            <w:tcW w:w="1005" w:type="dxa"/>
          </w:tcPr>
          <w:p w:rsidR="00581156" w:rsidRDefault="00581156">
            <w:pPr>
              <w:rPr>
                <w:color w:val="000000" w:themeColor="text1"/>
                <w:szCs w:val="21"/>
              </w:rPr>
            </w:pPr>
            <w:r>
              <w:rPr>
                <w:rFonts w:hint="eastAsia"/>
                <w:color w:val="000000" w:themeColor="text1"/>
                <w:szCs w:val="21"/>
              </w:rPr>
              <w:t>经济学、金融学、金融数学、会计、审计、财务、统计相关专业</w:t>
            </w:r>
          </w:p>
        </w:tc>
        <w:tc>
          <w:tcPr>
            <w:tcW w:w="1214" w:type="dxa"/>
          </w:tcPr>
          <w:p w:rsidR="00581156" w:rsidRDefault="00581156">
            <w:pPr>
              <w:rPr>
                <w:color w:val="000000" w:themeColor="text1"/>
                <w:szCs w:val="21"/>
              </w:rPr>
            </w:pPr>
            <w:r>
              <w:rPr>
                <w:rFonts w:hint="eastAsia"/>
                <w:color w:val="333333"/>
              </w:rPr>
              <w:t>深圳市</w:t>
            </w:r>
          </w:p>
        </w:tc>
      </w:tr>
    </w:tbl>
    <w:p w:rsidR="002308EE" w:rsidRDefault="0081172A">
      <w:pPr>
        <w:rPr>
          <w:b/>
          <w:color w:val="000000" w:themeColor="text1"/>
          <w:sz w:val="36"/>
          <w:szCs w:val="36"/>
        </w:rPr>
      </w:pPr>
      <w:r>
        <w:rPr>
          <w:rFonts w:hint="eastAsia"/>
          <w:b/>
          <w:color w:val="000000" w:themeColor="text1"/>
          <w:sz w:val="36"/>
          <w:szCs w:val="36"/>
        </w:rPr>
        <w:t>二、详细信息</w:t>
      </w:r>
    </w:p>
    <w:p w:rsidR="002308EE" w:rsidRDefault="0081172A">
      <w:pPr>
        <w:rPr>
          <w:b/>
          <w:color w:val="000000" w:themeColor="text1"/>
          <w:sz w:val="30"/>
          <w:szCs w:val="30"/>
          <w:shd w:val="clear" w:color="auto" w:fill="FFFFFF"/>
          <w:lang w:bidi="ar"/>
        </w:rPr>
      </w:pPr>
      <w:r>
        <w:rPr>
          <w:rFonts w:hint="eastAsia"/>
          <w:b/>
          <w:color w:val="000000" w:themeColor="text1"/>
          <w:sz w:val="30"/>
          <w:szCs w:val="30"/>
          <w:shd w:val="clear" w:color="auto" w:fill="FFFFFF"/>
          <w:lang w:bidi="ar"/>
        </w:rPr>
        <w:t>（一）宏信证券有限责任公司</w:t>
      </w:r>
    </w:p>
    <w:p w:rsidR="002308EE" w:rsidRDefault="0081172A">
      <w:pPr>
        <w:rPr>
          <w:bCs/>
          <w:color w:val="000000" w:themeColor="text1"/>
          <w:shd w:val="clear" w:color="auto" w:fill="FFFFFF"/>
          <w:lang w:bidi="ar"/>
        </w:rPr>
      </w:pPr>
      <w:r>
        <w:rPr>
          <w:rFonts w:hint="eastAsia"/>
          <w:b/>
          <w:color w:val="000000" w:themeColor="text1"/>
          <w:shd w:val="clear" w:color="auto" w:fill="FFFFFF"/>
          <w:lang w:bidi="ar"/>
        </w:rPr>
        <w:t>一、公司简介</w:t>
      </w:r>
    </w:p>
    <w:p w:rsidR="002308EE" w:rsidRDefault="0081172A">
      <w:pPr>
        <w:ind w:firstLineChars="200" w:firstLine="480"/>
        <w:rPr>
          <w:bCs/>
          <w:color w:val="000000" w:themeColor="text1"/>
          <w:shd w:val="clear" w:color="auto" w:fill="FFFFFF"/>
          <w:lang w:bidi="ar"/>
        </w:rPr>
      </w:pPr>
      <w:r>
        <w:rPr>
          <w:rFonts w:hint="eastAsia"/>
          <w:bCs/>
          <w:color w:val="000000" w:themeColor="text1"/>
          <w:shd w:val="clear" w:color="auto" w:fill="FFFFFF"/>
          <w:lang w:bidi="ar"/>
        </w:rPr>
        <w:t>宏信证券有限责任公司（前身为和兴证券经纪有限责任公司）成立于2001年8月，注册资本10亿元。公司第一大股东为四川信托有限公司（占总股本的60%）资产规模和盈利能力短期内已在行业具有较为领先地位。宏信证券与四川信托积极开展信证合作，形成跨业强强联合的业务态势。</w:t>
      </w:r>
    </w:p>
    <w:p w:rsidR="002308EE" w:rsidRDefault="0081172A">
      <w:pPr>
        <w:rPr>
          <w:bCs/>
          <w:color w:val="000000" w:themeColor="text1"/>
          <w:shd w:val="clear" w:color="auto" w:fill="FFFFFF"/>
          <w:lang w:bidi="ar"/>
        </w:rPr>
      </w:pPr>
      <w:r>
        <w:rPr>
          <w:rFonts w:hint="eastAsia"/>
          <w:bCs/>
          <w:color w:val="000000" w:themeColor="text1"/>
          <w:shd w:val="clear" w:color="auto" w:fill="FFFFFF"/>
          <w:lang w:bidi="ar"/>
        </w:rPr>
        <w:t>公司设有6家分公司，分别设立于北京、上海、深圳、四川、湖北、西安。公司所属证券营业部50余家，员工1000余人，营业网点分布在全国一、二线城市及四川省内其他市州，公司现已成为西南地区历史悠久、发展稳定、占重要地位的综合类券商。</w:t>
      </w:r>
    </w:p>
    <w:p w:rsidR="002308EE" w:rsidRDefault="0081172A">
      <w:pPr>
        <w:ind w:firstLineChars="200" w:firstLine="480"/>
        <w:rPr>
          <w:bCs/>
          <w:color w:val="000000" w:themeColor="text1"/>
          <w:shd w:val="clear" w:color="auto" w:fill="FFFFFF"/>
          <w:lang w:bidi="ar"/>
        </w:rPr>
      </w:pPr>
      <w:r>
        <w:rPr>
          <w:rFonts w:hint="eastAsia"/>
          <w:bCs/>
          <w:color w:val="000000" w:themeColor="text1"/>
          <w:shd w:val="clear" w:color="auto" w:fill="FFFFFF"/>
          <w:lang w:bidi="ar"/>
        </w:rPr>
        <w:t>公司总体战略定位为“财富增值服务商”。宏信证券在中国市场经济转型、行业深化改革创新发展中，将继续秉承“专业、高效、务实、创新”的经营理念，“以客户为中心、以市场为导向”，竭诚为广大客户提供规范化、个性化、多元化的优质服务，全面推进公司战略发展规划，实现“与客户一起成长，为股东创造价值，携员工共享未来”的公司愿景。</w:t>
      </w:r>
    </w:p>
    <w:p w:rsidR="002308EE" w:rsidRDefault="0081172A">
      <w:pPr>
        <w:rPr>
          <w:b/>
          <w:color w:val="000000" w:themeColor="text1"/>
          <w:shd w:val="clear" w:color="auto" w:fill="FFFFFF"/>
          <w:lang w:bidi="ar"/>
        </w:rPr>
      </w:pPr>
      <w:r>
        <w:rPr>
          <w:rFonts w:hint="eastAsia"/>
          <w:b/>
          <w:color w:val="000000" w:themeColor="text1"/>
          <w:shd w:val="clear" w:color="auto" w:fill="FFFFFF"/>
          <w:lang w:bidi="ar"/>
        </w:rPr>
        <w:t>二、招聘岗位及要求</w:t>
      </w:r>
    </w:p>
    <w:p w:rsidR="002308EE" w:rsidRDefault="0081172A">
      <w:pPr>
        <w:ind w:firstLineChars="200" w:firstLine="480"/>
        <w:rPr>
          <w:bCs/>
          <w:color w:val="000000" w:themeColor="text1"/>
          <w:shd w:val="clear" w:color="auto" w:fill="FFFFFF"/>
          <w:lang w:bidi="ar"/>
        </w:rPr>
      </w:pPr>
      <w:r>
        <w:rPr>
          <w:rFonts w:hint="eastAsia"/>
          <w:bCs/>
          <w:color w:val="000000" w:themeColor="text1"/>
          <w:shd w:val="clear" w:color="auto" w:fill="FFFFFF"/>
          <w:lang w:bidi="ar"/>
        </w:rPr>
        <w:t>本次校园招聘拟从海内外知名高校中选拔优秀2020届毕业生23名，详细职位信息、任职资格详见实习僧网：https://www.shixiseng.com，搜索“宏信证券”，招聘岗位及基本要求如下：</w:t>
      </w:r>
    </w:p>
    <w:p w:rsidR="002308EE" w:rsidRDefault="0081172A">
      <w:pPr>
        <w:rPr>
          <w:bCs/>
          <w:color w:val="000000" w:themeColor="text1"/>
          <w:shd w:val="clear" w:color="auto" w:fill="FFFFFF"/>
          <w:lang w:bidi="ar"/>
        </w:rPr>
      </w:pPr>
      <w:r>
        <w:rPr>
          <w:rFonts w:hint="eastAsia"/>
          <w:bCs/>
          <w:color w:val="000000" w:themeColor="text1"/>
          <w:shd w:val="clear" w:color="auto" w:fill="FFFFFF"/>
          <w:lang w:bidi="ar"/>
        </w:rPr>
        <w:t xml:space="preserve"> </w:t>
      </w:r>
    </w:p>
    <w:tbl>
      <w:tblPr>
        <w:tblW w:w="888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963"/>
        <w:gridCol w:w="1381"/>
        <w:gridCol w:w="597"/>
        <w:gridCol w:w="1160"/>
        <w:gridCol w:w="889"/>
        <w:gridCol w:w="1027"/>
        <w:gridCol w:w="2863"/>
      </w:tblGrid>
      <w:tr w:rsidR="002308EE">
        <w:trPr>
          <w:trHeight w:val="449"/>
        </w:trPr>
        <w:tc>
          <w:tcPr>
            <w:tcW w:w="963" w:type="dxa"/>
            <w:vMerge w:val="restart"/>
            <w:tcBorders>
              <w:top w:val="single" w:sz="2" w:space="0" w:color="000000"/>
              <w:left w:val="single" w:sz="2" w:space="0" w:color="000000"/>
              <w:bottom w:val="single" w:sz="2" w:space="0" w:color="000000"/>
              <w:right w:val="single" w:sz="2" w:space="0" w:color="000000"/>
            </w:tcBorders>
            <w:shd w:val="clear" w:color="auto" w:fill="EEECE1"/>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b/>
                <w:color w:val="000000"/>
                <w:sz w:val="18"/>
                <w:szCs w:val="18"/>
              </w:rPr>
              <w:t>岗位类型</w:t>
            </w:r>
          </w:p>
        </w:tc>
        <w:tc>
          <w:tcPr>
            <w:tcW w:w="1381" w:type="dxa"/>
            <w:vMerge w:val="restart"/>
            <w:tcBorders>
              <w:top w:val="single" w:sz="2" w:space="0" w:color="000000"/>
              <w:left w:val="nil"/>
              <w:bottom w:val="single" w:sz="2" w:space="0" w:color="000000"/>
              <w:right w:val="single" w:sz="2" w:space="0" w:color="000000"/>
            </w:tcBorders>
            <w:shd w:val="clear" w:color="auto" w:fill="EEECE1"/>
            <w:noWrap/>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b/>
                <w:color w:val="000000"/>
                <w:sz w:val="18"/>
                <w:szCs w:val="18"/>
              </w:rPr>
              <w:t>招聘岗位</w:t>
            </w:r>
          </w:p>
        </w:tc>
        <w:tc>
          <w:tcPr>
            <w:tcW w:w="597" w:type="dxa"/>
            <w:vMerge w:val="restart"/>
            <w:tcBorders>
              <w:top w:val="single" w:sz="2" w:space="0" w:color="000000"/>
              <w:left w:val="nil"/>
              <w:bottom w:val="single" w:sz="2" w:space="0" w:color="000000"/>
              <w:right w:val="single" w:sz="2" w:space="0" w:color="000000"/>
            </w:tcBorders>
            <w:shd w:val="clear" w:color="auto" w:fill="EEECE1"/>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b/>
                <w:color w:val="000000"/>
                <w:sz w:val="18"/>
                <w:szCs w:val="18"/>
              </w:rPr>
              <w:t>拟招人数</w:t>
            </w:r>
          </w:p>
        </w:tc>
        <w:tc>
          <w:tcPr>
            <w:tcW w:w="1160" w:type="dxa"/>
            <w:vMerge w:val="restart"/>
            <w:tcBorders>
              <w:top w:val="single" w:sz="2" w:space="0" w:color="000000"/>
              <w:left w:val="nil"/>
              <w:bottom w:val="single" w:sz="2" w:space="0" w:color="000000"/>
              <w:right w:val="single" w:sz="2" w:space="0" w:color="000000"/>
            </w:tcBorders>
            <w:shd w:val="clear" w:color="auto" w:fill="EEECE1"/>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b/>
                <w:color w:val="000000"/>
                <w:sz w:val="18"/>
                <w:szCs w:val="18"/>
              </w:rPr>
              <w:t>工作地点</w:t>
            </w:r>
          </w:p>
        </w:tc>
        <w:tc>
          <w:tcPr>
            <w:tcW w:w="4779" w:type="dxa"/>
            <w:gridSpan w:val="3"/>
            <w:tcBorders>
              <w:top w:val="single" w:sz="2" w:space="0" w:color="000000"/>
              <w:left w:val="nil"/>
              <w:bottom w:val="single" w:sz="2" w:space="0" w:color="000000"/>
              <w:right w:val="single" w:sz="2" w:space="0" w:color="000000"/>
            </w:tcBorders>
            <w:shd w:val="clear" w:color="auto" w:fill="EEECE1"/>
            <w:noWrap/>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b/>
                <w:color w:val="000000"/>
                <w:sz w:val="18"/>
                <w:szCs w:val="18"/>
              </w:rPr>
              <w:t>任职要求</w:t>
            </w:r>
          </w:p>
        </w:tc>
      </w:tr>
      <w:tr w:rsidR="002308EE">
        <w:trPr>
          <w:trHeight w:val="449"/>
        </w:trPr>
        <w:tc>
          <w:tcPr>
            <w:tcW w:w="963" w:type="dxa"/>
            <w:vMerge/>
            <w:tcBorders>
              <w:top w:val="single" w:sz="2" w:space="0" w:color="000000"/>
              <w:left w:val="single" w:sz="2" w:space="0" w:color="000000"/>
              <w:bottom w:val="single" w:sz="2" w:space="0" w:color="000000"/>
              <w:right w:val="single" w:sz="2" w:space="0" w:color="000000"/>
            </w:tcBorders>
            <w:shd w:val="clear" w:color="auto" w:fill="EEECE1"/>
            <w:tcMar>
              <w:left w:w="72" w:type="dxa"/>
              <w:right w:w="72" w:type="dxa"/>
            </w:tcMar>
            <w:vAlign w:val="center"/>
          </w:tcPr>
          <w:p w:rsidR="002308EE" w:rsidRDefault="002308EE">
            <w:pPr>
              <w:rPr>
                <w:rFonts w:ascii="&amp;quot" w:eastAsia="&amp;quot" w:hAnsi="&amp;quot" w:cs="&amp;quot"/>
                <w:color w:val="000000"/>
                <w:sz w:val="22"/>
                <w:szCs w:val="22"/>
              </w:rPr>
            </w:pPr>
          </w:p>
        </w:tc>
        <w:tc>
          <w:tcPr>
            <w:tcW w:w="1381" w:type="dxa"/>
            <w:vMerge/>
            <w:tcBorders>
              <w:top w:val="single" w:sz="2" w:space="0" w:color="000000"/>
              <w:left w:val="nil"/>
              <w:bottom w:val="single" w:sz="2" w:space="0" w:color="000000"/>
              <w:right w:val="single" w:sz="2" w:space="0" w:color="000000"/>
            </w:tcBorders>
            <w:shd w:val="clear" w:color="auto" w:fill="EEECE1"/>
            <w:noWrap/>
            <w:tcMar>
              <w:left w:w="72" w:type="dxa"/>
              <w:right w:w="72" w:type="dxa"/>
            </w:tcMar>
            <w:vAlign w:val="center"/>
          </w:tcPr>
          <w:p w:rsidR="002308EE" w:rsidRDefault="002308EE">
            <w:pPr>
              <w:rPr>
                <w:rFonts w:ascii="&amp;quot" w:eastAsia="&amp;quot" w:hAnsi="&amp;quot" w:cs="&amp;quot"/>
                <w:color w:val="000000"/>
                <w:sz w:val="22"/>
                <w:szCs w:val="22"/>
              </w:rPr>
            </w:pPr>
          </w:p>
        </w:tc>
        <w:tc>
          <w:tcPr>
            <w:tcW w:w="597" w:type="dxa"/>
            <w:vMerge/>
            <w:tcBorders>
              <w:top w:val="single" w:sz="2" w:space="0" w:color="000000"/>
              <w:left w:val="nil"/>
              <w:bottom w:val="single" w:sz="2" w:space="0" w:color="000000"/>
              <w:right w:val="single" w:sz="2" w:space="0" w:color="000000"/>
            </w:tcBorders>
            <w:shd w:val="clear" w:color="auto" w:fill="EEECE1"/>
            <w:tcMar>
              <w:left w:w="72" w:type="dxa"/>
              <w:right w:w="72" w:type="dxa"/>
            </w:tcMar>
            <w:vAlign w:val="center"/>
          </w:tcPr>
          <w:p w:rsidR="002308EE" w:rsidRDefault="002308EE">
            <w:pPr>
              <w:rPr>
                <w:rFonts w:ascii="&amp;quot" w:eastAsia="&amp;quot" w:hAnsi="&amp;quot" w:cs="&amp;quot"/>
                <w:color w:val="000000"/>
                <w:sz w:val="22"/>
                <w:szCs w:val="22"/>
              </w:rPr>
            </w:pPr>
          </w:p>
        </w:tc>
        <w:tc>
          <w:tcPr>
            <w:tcW w:w="1160" w:type="dxa"/>
            <w:vMerge/>
            <w:tcBorders>
              <w:top w:val="single" w:sz="2" w:space="0" w:color="000000"/>
              <w:left w:val="nil"/>
              <w:bottom w:val="single" w:sz="2" w:space="0" w:color="000000"/>
              <w:right w:val="single" w:sz="2" w:space="0" w:color="000000"/>
            </w:tcBorders>
            <w:shd w:val="clear" w:color="auto" w:fill="EEECE1"/>
            <w:tcMar>
              <w:left w:w="72" w:type="dxa"/>
              <w:right w:w="72" w:type="dxa"/>
            </w:tcMar>
            <w:vAlign w:val="center"/>
          </w:tcPr>
          <w:p w:rsidR="002308EE" w:rsidRDefault="002308EE">
            <w:pPr>
              <w:rPr>
                <w:rFonts w:ascii="&amp;quot" w:eastAsia="&amp;quot" w:hAnsi="&amp;quot" w:cs="&amp;quot"/>
                <w:color w:val="000000"/>
                <w:sz w:val="22"/>
                <w:szCs w:val="22"/>
              </w:rPr>
            </w:pPr>
          </w:p>
        </w:tc>
        <w:tc>
          <w:tcPr>
            <w:tcW w:w="889" w:type="dxa"/>
            <w:tcBorders>
              <w:top w:val="nil"/>
              <w:left w:val="nil"/>
              <w:bottom w:val="single" w:sz="2" w:space="0" w:color="000000"/>
              <w:right w:val="single" w:sz="2" w:space="0" w:color="000000"/>
            </w:tcBorders>
            <w:shd w:val="clear" w:color="auto" w:fill="EEECE1"/>
            <w:noWrap/>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b/>
                <w:color w:val="000000"/>
                <w:sz w:val="18"/>
                <w:szCs w:val="18"/>
              </w:rPr>
              <w:t>学历</w:t>
            </w:r>
          </w:p>
        </w:tc>
        <w:tc>
          <w:tcPr>
            <w:tcW w:w="1027" w:type="dxa"/>
            <w:tcBorders>
              <w:top w:val="nil"/>
              <w:left w:val="nil"/>
              <w:bottom w:val="single" w:sz="2" w:space="0" w:color="000000"/>
              <w:right w:val="single" w:sz="2" w:space="0" w:color="000000"/>
            </w:tcBorders>
            <w:shd w:val="clear" w:color="auto" w:fill="EEECE1"/>
            <w:noWrap/>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b/>
                <w:color w:val="000000"/>
                <w:sz w:val="18"/>
                <w:szCs w:val="18"/>
              </w:rPr>
              <w:t>专业</w:t>
            </w:r>
          </w:p>
        </w:tc>
        <w:tc>
          <w:tcPr>
            <w:tcW w:w="2863" w:type="dxa"/>
            <w:tcBorders>
              <w:top w:val="nil"/>
              <w:left w:val="nil"/>
              <w:bottom w:val="single" w:sz="2" w:space="0" w:color="000000"/>
              <w:right w:val="single" w:sz="2" w:space="0" w:color="000000"/>
            </w:tcBorders>
            <w:shd w:val="clear" w:color="auto" w:fill="EEECE1"/>
            <w:noWrap/>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b/>
                <w:color w:val="000000"/>
                <w:sz w:val="18"/>
                <w:szCs w:val="18"/>
              </w:rPr>
              <w:t>其他要求</w:t>
            </w:r>
          </w:p>
        </w:tc>
      </w:tr>
      <w:tr w:rsidR="002308EE">
        <w:trPr>
          <w:trHeight w:val="449"/>
        </w:trPr>
        <w:tc>
          <w:tcPr>
            <w:tcW w:w="963" w:type="dxa"/>
            <w:vMerge w:val="restart"/>
            <w:tcBorders>
              <w:top w:val="nil"/>
              <w:left w:val="single" w:sz="2" w:space="0" w:color="000000"/>
              <w:bottom w:val="single" w:sz="2" w:space="0" w:color="000000"/>
              <w:right w:val="single" w:sz="2" w:space="0" w:color="000000"/>
            </w:tcBorders>
            <w:shd w:val="clear" w:color="auto" w:fill="auto"/>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投研类</w:t>
            </w:r>
          </w:p>
        </w:tc>
        <w:tc>
          <w:tcPr>
            <w:tcW w:w="1381" w:type="dxa"/>
            <w:tcBorders>
              <w:top w:val="nil"/>
              <w:left w:val="nil"/>
              <w:bottom w:val="single" w:sz="2" w:space="0" w:color="000000"/>
              <w:right w:val="single" w:sz="2" w:space="0" w:color="000000"/>
            </w:tcBorders>
            <w:shd w:val="clear" w:color="auto" w:fill="auto"/>
            <w:noWrap/>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宏观研究岗</w:t>
            </w:r>
          </w:p>
        </w:tc>
        <w:tc>
          <w:tcPr>
            <w:tcW w:w="597" w:type="dxa"/>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1</w:t>
            </w:r>
          </w:p>
        </w:tc>
        <w:tc>
          <w:tcPr>
            <w:tcW w:w="1160" w:type="dxa"/>
            <w:vMerge w:val="restart"/>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深圳</w:t>
            </w:r>
          </w:p>
        </w:tc>
        <w:tc>
          <w:tcPr>
            <w:tcW w:w="889" w:type="dxa"/>
            <w:vMerge w:val="restart"/>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硕士研究生</w:t>
            </w:r>
          </w:p>
        </w:tc>
        <w:tc>
          <w:tcPr>
            <w:tcW w:w="1027" w:type="dxa"/>
            <w:vMerge w:val="restart"/>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金融、会计、经</w:t>
            </w:r>
            <w:r>
              <w:rPr>
                <w:rFonts w:hint="eastAsia"/>
                <w:color w:val="000000"/>
                <w:sz w:val="18"/>
                <w:szCs w:val="18"/>
              </w:rPr>
              <w:lastRenderedPageBreak/>
              <w:t>济、数学、统计、计算机等相关专业</w:t>
            </w:r>
          </w:p>
        </w:tc>
        <w:tc>
          <w:tcPr>
            <w:tcW w:w="2863" w:type="dxa"/>
            <w:vMerge w:val="restart"/>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81172A">
            <w:pPr>
              <w:pStyle w:val="a7"/>
              <w:spacing w:before="0" w:beforeAutospacing="0" w:after="0" w:afterAutospacing="0" w:line="300" w:lineRule="atLeast"/>
              <w:rPr>
                <w:color w:val="666666"/>
                <w:sz w:val="18"/>
                <w:szCs w:val="18"/>
              </w:rPr>
            </w:pPr>
            <w:r>
              <w:rPr>
                <w:rFonts w:hint="eastAsia"/>
                <w:color w:val="000000"/>
                <w:sz w:val="18"/>
                <w:szCs w:val="18"/>
              </w:rPr>
              <w:lastRenderedPageBreak/>
              <w:t>1.具有CPA或CFA等相关证书者优先</w:t>
            </w:r>
            <w:r>
              <w:rPr>
                <w:rFonts w:hint="eastAsia"/>
                <w:color w:val="000000"/>
                <w:sz w:val="18"/>
                <w:szCs w:val="18"/>
              </w:rPr>
              <w:br/>
            </w:r>
            <w:r>
              <w:rPr>
                <w:rFonts w:hint="eastAsia"/>
                <w:color w:val="000000"/>
                <w:sz w:val="18"/>
                <w:szCs w:val="18"/>
              </w:rPr>
              <w:lastRenderedPageBreak/>
              <w:t>2.具有证券公司相关工作实习经历者优先</w:t>
            </w:r>
            <w:r>
              <w:rPr>
                <w:rFonts w:hint="eastAsia"/>
                <w:color w:val="000000"/>
                <w:sz w:val="18"/>
                <w:szCs w:val="18"/>
              </w:rPr>
              <w:br/>
              <w:t>3.投研类岗位熟悉宏观经济，有编程基础者优先，特别优秀者可放宽至其他城市</w:t>
            </w:r>
            <w:r>
              <w:rPr>
                <w:rFonts w:hint="eastAsia"/>
                <w:color w:val="000000"/>
                <w:sz w:val="18"/>
                <w:szCs w:val="18"/>
              </w:rPr>
              <w:br/>
              <w:t>4.投行承做岗能适应经常出差者优先</w:t>
            </w:r>
          </w:p>
        </w:tc>
      </w:tr>
      <w:tr w:rsidR="002308EE">
        <w:trPr>
          <w:trHeight w:val="449"/>
        </w:trPr>
        <w:tc>
          <w:tcPr>
            <w:tcW w:w="963" w:type="dxa"/>
            <w:vMerge/>
            <w:tcBorders>
              <w:top w:val="nil"/>
              <w:left w:val="single" w:sz="2" w:space="0" w:color="000000"/>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c>
          <w:tcPr>
            <w:tcW w:w="1381" w:type="dxa"/>
            <w:tcBorders>
              <w:top w:val="nil"/>
              <w:left w:val="nil"/>
              <w:bottom w:val="single" w:sz="2" w:space="0" w:color="000000"/>
              <w:right w:val="single" w:sz="2" w:space="0" w:color="000000"/>
            </w:tcBorders>
            <w:shd w:val="clear" w:color="auto" w:fill="auto"/>
            <w:noWrap/>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债券研究岗</w:t>
            </w:r>
          </w:p>
        </w:tc>
        <w:tc>
          <w:tcPr>
            <w:tcW w:w="597" w:type="dxa"/>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1</w:t>
            </w:r>
          </w:p>
        </w:tc>
        <w:tc>
          <w:tcPr>
            <w:tcW w:w="1160"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c>
          <w:tcPr>
            <w:tcW w:w="889"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c>
          <w:tcPr>
            <w:tcW w:w="1027"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c>
          <w:tcPr>
            <w:tcW w:w="2863"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r>
      <w:tr w:rsidR="002308EE">
        <w:trPr>
          <w:trHeight w:val="449"/>
        </w:trPr>
        <w:tc>
          <w:tcPr>
            <w:tcW w:w="963" w:type="dxa"/>
            <w:vMerge/>
            <w:tcBorders>
              <w:top w:val="nil"/>
              <w:left w:val="single" w:sz="2" w:space="0" w:color="000000"/>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c>
          <w:tcPr>
            <w:tcW w:w="1381" w:type="dxa"/>
            <w:tcBorders>
              <w:top w:val="nil"/>
              <w:left w:val="nil"/>
              <w:bottom w:val="single" w:sz="2" w:space="0" w:color="000000"/>
              <w:right w:val="single" w:sz="2" w:space="0" w:color="000000"/>
            </w:tcBorders>
            <w:shd w:val="clear" w:color="auto" w:fill="auto"/>
            <w:noWrap/>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信用研究岗</w:t>
            </w:r>
          </w:p>
        </w:tc>
        <w:tc>
          <w:tcPr>
            <w:tcW w:w="597" w:type="dxa"/>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1</w:t>
            </w:r>
          </w:p>
        </w:tc>
        <w:tc>
          <w:tcPr>
            <w:tcW w:w="1160"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c>
          <w:tcPr>
            <w:tcW w:w="889"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c>
          <w:tcPr>
            <w:tcW w:w="1027"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c>
          <w:tcPr>
            <w:tcW w:w="2863"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r>
      <w:tr w:rsidR="002308EE">
        <w:trPr>
          <w:trHeight w:val="1294"/>
        </w:trPr>
        <w:tc>
          <w:tcPr>
            <w:tcW w:w="963" w:type="dxa"/>
            <w:vMerge/>
            <w:tcBorders>
              <w:top w:val="nil"/>
              <w:left w:val="single" w:sz="2" w:space="0" w:color="000000"/>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c>
          <w:tcPr>
            <w:tcW w:w="1381" w:type="dxa"/>
            <w:tcBorders>
              <w:top w:val="nil"/>
              <w:left w:val="nil"/>
              <w:bottom w:val="single" w:sz="2" w:space="0" w:color="000000"/>
              <w:right w:val="single" w:sz="2" w:space="0" w:color="000000"/>
            </w:tcBorders>
            <w:shd w:val="clear" w:color="auto" w:fill="auto"/>
            <w:noWrap/>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投资助理岗</w:t>
            </w:r>
          </w:p>
        </w:tc>
        <w:tc>
          <w:tcPr>
            <w:tcW w:w="597" w:type="dxa"/>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2</w:t>
            </w:r>
          </w:p>
        </w:tc>
        <w:tc>
          <w:tcPr>
            <w:tcW w:w="1160"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c>
          <w:tcPr>
            <w:tcW w:w="889"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c>
          <w:tcPr>
            <w:tcW w:w="1027"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c>
          <w:tcPr>
            <w:tcW w:w="2863"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r>
      <w:tr w:rsidR="002308EE">
        <w:trPr>
          <w:trHeight w:val="449"/>
        </w:trPr>
        <w:tc>
          <w:tcPr>
            <w:tcW w:w="963" w:type="dxa"/>
            <w:tcBorders>
              <w:top w:val="nil"/>
              <w:left w:val="single" w:sz="2" w:space="0" w:color="000000"/>
              <w:bottom w:val="single" w:sz="2" w:space="0" w:color="000000"/>
              <w:right w:val="single" w:sz="2" w:space="0" w:color="000000"/>
            </w:tcBorders>
            <w:shd w:val="clear" w:color="auto" w:fill="auto"/>
            <w:noWrap/>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承做类</w:t>
            </w:r>
          </w:p>
        </w:tc>
        <w:tc>
          <w:tcPr>
            <w:tcW w:w="1381" w:type="dxa"/>
            <w:tcBorders>
              <w:top w:val="nil"/>
              <w:left w:val="nil"/>
              <w:bottom w:val="single" w:sz="2" w:space="0" w:color="000000"/>
              <w:right w:val="single" w:sz="2" w:space="0" w:color="000000"/>
            </w:tcBorders>
            <w:shd w:val="clear" w:color="auto" w:fill="auto"/>
            <w:noWrap/>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投行承做岗</w:t>
            </w:r>
          </w:p>
        </w:tc>
        <w:tc>
          <w:tcPr>
            <w:tcW w:w="597" w:type="dxa"/>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5</w:t>
            </w:r>
          </w:p>
        </w:tc>
        <w:tc>
          <w:tcPr>
            <w:tcW w:w="1160" w:type="dxa"/>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济南</w:t>
            </w:r>
          </w:p>
        </w:tc>
        <w:tc>
          <w:tcPr>
            <w:tcW w:w="889"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c>
          <w:tcPr>
            <w:tcW w:w="1027" w:type="dxa"/>
            <w:vMerge w:val="restart"/>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金融、会计、经济等相关专业</w:t>
            </w:r>
          </w:p>
        </w:tc>
        <w:tc>
          <w:tcPr>
            <w:tcW w:w="2863"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r>
      <w:tr w:rsidR="002308EE">
        <w:trPr>
          <w:trHeight w:val="449"/>
        </w:trPr>
        <w:tc>
          <w:tcPr>
            <w:tcW w:w="963" w:type="dxa"/>
            <w:tcBorders>
              <w:top w:val="nil"/>
              <w:left w:val="single" w:sz="2" w:space="0" w:color="000000"/>
              <w:bottom w:val="single" w:sz="2" w:space="0" w:color="000000"/>
              <w:right w:val="single" w:sz="2" w:space="0" w:color="000000"/>
            </w:tcBorders>
            <w:shd w:val="clear" w:color="auto" w:fill="auto"/>
            <w:noWrap/>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运营类</w:t>
            </w:r>
          </w:p>
        </w:tc>
        <w:tc>
          <w:tcPr>
            <w:tcW w:w="1381" w:type="dxa"/>
            <w:tcBorders>
              <w:top w:val="nil"/>
              <w:left w:val="nil"/>
              <w:bottom w:val="single" w:sz="2" w:space="0" w:color="000000"/>
              <w:right w:val="single" w:sz="2" w:space="0" w:color="000000"/>
            </w:tcBorders>
            <w:shd w:val="clear" w:color="auto" w:fill="auto"/>
            <w:noWrap/>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产品运营岗</w:t>
            </w:r>
          </w:p>
        </w:tc>
        <w:tc>
          <w:tcPr>
            <w:tcW w:w="597" w:type="dxa"/>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2</w:t>
            </w:r>
          </w:p>
        </w:tc>
        <w:tc>
          <w:tcPr>
            <w:tcW w:w="1160" w:type="dxa"/>
            <w:vMerge w:val="restart"/>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成都</w:t>
            </w:r>
          </w:p>
        </w:tc>
        <w:tc>
          <w:tcPr>
            <w:tcW w:w="889"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18"/>
                <w:szCs w:val="18"/>
              </w:rPr>
            </w:pPr>
          </w:p>
        </w:tc>
        <w:tc>
          <w:tcPr>
            <w:tcW w:w="1027"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18"/>
                <w:szCs w:val="18"/>
              </w:rPr>
            </w:pPr>
          </w:p>
        </w:tc>
        <w:tc>
          <w:tcPr>
            <w:tcW w:w="2863"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18"/>
                <w:szCs w:val="18"/>
              </w:rPr>
            </w:pPr>
          </w:p>
        </w:tc>
      </w:tr>
      <w:tr w:rsidR="002308EE">
        <w:trPr>
          <w:trHeight w:val="449"/>
        </w:trPr>
        <w:tc>
          <w:tcPr>
            <w:tcW w:w="963" w:type="dxa"/>
            <w:vMerge w:val="restart"/>
            <w:tcBorders>
              <w:top w:val="nil"/>
              <w:left w:val="single" w:sz="2" w:space="0" w:color="000000"/>
              <w:bottom w:val="single" w:sz="2" w:space="0" w:color="000000"/>
              <w:right w:val="single" w:sz="2" w:space="0" w:color="000000"/>
            </w:tcBorders>
            <w:shd w:val="clear" w:color="auto" w:fill="auto"/>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交易类</w:t>
            </w:r>
          </w:p>
        </w:tc>
        <w:tc>
          <w:tcPr>
            <w:tcW w:w="1381" w:type="dxa"/>
            <w:tcBorders>
              <w:top w:val="nil"/>
              <w:left w:val="nil"/>
              <w:bottom w:val="single" w:sz="2" w:space="0" w:color="000000"/>
              <w:right w:val="single" w:sz="2" w:space="0" w:color="000000"/>
            </w:tcBorders>
            <w:shd w:val="clear" w:color="auto" w:fill="auto"/>
            <w:noWrap/>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产品交易岗</w:t>
            </w:r>
          </w:p>
        </w:tc>
        <w:tc>
          <w:tcPr>
            <w:tcW w:w="597" w:type="dxa"/>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1</w:t>
            </w:r>
          </w:p>
        </w:tc>
        <w:tc>
          <w:tcPr>
            <w:tcW w:w="1160"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c>
          <w:tcPr>
            <w:tcW w:w="889"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18"/>
                <w:szCs w:val="18"/>
              </w:rPr>
            </w:pPr>
          </w:p>
        </w:tc>
        <w:tc>
          <w:tcPr>
            <w:tcW w:w="1027"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18"/>
                <w:szCs w:val="18"/>
              </w:rPr>
            </w:pPr>
          </w:p>
        </w:tc>
        <w:tc>
          <w:tcPr>
            <w:tcW w:w="2863"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18"/>
                <w:szCs w:val="18"/>
              </w:rPr>
            </w:pPr>
          </w:p>
        </w:tc>
      </w:tr>
      <w:tr w:rsidR="002308EE">
        <w:trPr>
          <w:trHeight w:val="1333"/>
        </w:trPr>
        <w:tc>
          <w:tcPr>
            <w:tcW w:w="963" w:type="dxa"/>
            <w:vMerge/>
            <w:tcBorders>
              <w:top w:val="nil"/>
              <w:left w:val="single" w:sz="2" w:space="0" w:color="000000"/>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22"/>
                <w:szCs w:val="22"/>
              </w:rPr>
            </w:pPr>
          </w:p>
        </w:tc>
        <w:tc>
          <w:tcPr>
            <w:tcW w:w="1381" w:type="dxa"/>
            <w:tcBorders>
              <w:top w:val="nil"/>
              <w:left w:val="nil"/>
              <w:bottom w:val="single" w:sz="2" w:space="0" w:color="000000"/>
              <w:right w:val="single" w:sz="2" w:space="0" w:color="000000"/>
            </w:tcBorders>
            <w:shd w:val="clear" w:color="auto" w:fill="auto"/>
            <w:noWrap/>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债券交易岗</w:t>
            </w:r>
          </w:p>
        </w:tc>
        <w:tc>
          <w:tcPr>
            <w:tcW w:w="597" w:type="dxa"/>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10</w:t>
            </w:r>
          </w:p>
        </w:tc>
        <w:tc>
          <w:tcPr>
            <w:tcW w:w="1160" w:type="dxa"/>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81172A">
            <w:pPr>
              <w:pStyle w:val="a7"/>
              <w:spacing w:before="0" w:beforeAutospacing="0" w:after="0" w:afterAutospacing="0" w:line="300" w:lineRule="atLeast"/>
              <w:jc w:val="center"/>
              <w:rPr>
                <w:color w:val="666666"/>
                <w:sz w:val="18"/>
                <w:szCs w:val="18"/>
              </w:rPr>
            </w:pPr>
            <w:r>
              <w:rPr>
                <w:rFonts w:hint="eastAsia"/>
                <w:color w:val="000000"/>
                <w:sz w:val="18"/>
                <w:szCs w:val="18"/>
              </w:rPr>
              <w:t>深圳、成都、北京、上海、西安</w:t>
            </w:r>
          </w:p>
        </w:tc>
        <w:tc>
          <w:tcPr>
            <w:tcW w:w="889"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18"/>
                <w:szCs w:val="18"/>
              </w:rPr>
            </w:pPr>
          </w:p>
        </w:tc>
        <w:tc>
          <w:tcPr>
            <w:tcW w:w="1027"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18"/>
                <w:szCs w:val="18"/>
              </w:rPr>
            </w:pPr>
          </w:p>
        </w:tc>
        <w:tc>
          <w:tcPr>
            <w:tcW w:w="2863" w:type="dxa"/>
            <w:vMerge/>
            <w:tcBorders>
              <w:top w:val="nil"/>
              <w:left w:val="nil"/>
              <w:bottom w:val="single" w:sz="2" w:space="0" w:color="000000"/>
              <w:right w:val="single" w:sz="2" w:space="0" w:color="000000"/>
            </w:tcBorders>
            <w:shd w:val="clear" w:color="auto" w:fill="auto"/>
            <w:tcMar>
              <w:left w:w="72" w:type="dxa"/>
              <w:right w:w="72" w:type="dxa"/>
            </w:tcMar>
            <w:vAlign w:val="center"/>
          </w:tcPr>
          <w:p w:rsidR="002308EE" w:rsidRDefault="002308EE">
            <w:pPr>
              <w:rPr>
                <w:rFonts w:ascii="&amp;quot" w:eastAsia="&amp;quot" w:hAnsi="&amp;quot" w:cs="&amp;quot"/>
                <w:color w:val="000000"/>
                <w:sz w:val="18"/>
                <w:szCs w:val="18"/>
              </w:rPr>
            </w:pPr>
          </w:p>
        </w:tc>
      </w:tr>
    </w:tbl>
    <w:p w:rsidR="002308EE" w:rsidRDefault="0081172A">
      <w:pPr>
        <w:pStyle w:val="a7"/>
        <w:spacing w:before="0" w:beforeAutospacing="0" w:after="0" w:afterAutospacing="0" w:line="300" w:lineRule="atLeast"/>
        <w:jc w:val="both"/>
        <w:rPr>
          <w:rFonts w:ascii="&amp;quot" w:eastAsia="&amp;quot" w:hAnsi="&amp;quot" w:cs="&amp;quot"/>
          <w:color w:val="666666"/>
          <w:sz w:val="14"/>
          <w:szCs w:val="14"/>
        </w:rPr>
      </w:pPr>
      <w:r>
        <w:rPr>
          <w:rFonts w:hint="eastAsia"/>
          <w:b/>
          <w:color w:val="000000"/>
          <w:sz w:val="21"/>
          <w:szCs w:val="21"/>
        </w:rPr>
        <w:t> </w:t>
      </w:r>
    </w:p>
    <w:p w:rsidR="002308EE" w:rsidRDefault="002308EE">
      <w:pPr>
        <w:rPr>
          <w:bCs/>
          <w:color w:val="000000" w:themeColor="text1"/>
          <w:shd w:val="clear" w:color="auto" w:fill="FFFFFF"/>
          <w:lang w:bidi="ar"/>
        </w:rPr>
      </w:pPr>
    </w:p>
    <w:p w:rsidR="002308EE" w:rsidRDefault="0081172A">
      <w:pPr>
        <w:rPr>
          <w:b/>
          <w:color w:val="000000" w:themeColor="text1"/>
          <w:shd w:val="clear" w:color="auto" w:fill="FFFFFF"/>
          <w:lang w:bidi="ar"/>
        </w:rPr>
      </w:pPr>
      <w:r>
        <w:rPr>
          <w:rFonts w:hint="eastAsia"/>
          <w:b/>
          <w:color w:val="000000" w:themeColor="text1"/>
          <w:shd w:val="clear" w:color="auto" w:fill="FFFFFF"/>
          <w:lang w:bidi="ar"/>
        </w:rPr>
        <w:t>三、招聘流程及应聘方式</w:t>
      </w:r>
    </w:p>
    <w:p w:rsidR="002308EE" w:rsidRDefault="0081172A">
      <w:pPr>
        <w:ind w:firstLineChars="200" w:firstLine="480"/>
        <w:rPr>
          <w:bCs/>
          <w:color w:val="000000" w:themeColor="text1"/>
          <w:shd w:val="clear" w:color="auto" w:fill="FFFFFF"/>
          <w:lang w:bidi="ar"/>
        </w:rPr>
      </w:pPr>
      <w:r>
        <w:rPr>
          <w:rFonts w:hint="eastAsia"/>
          <w:bCs/>
          <w:color w:val="000000" w:themeColor="text1"/>
          <w:shd w:val="clear" w:color="auto" w:fill="FFFFFF"/>
          <w:lang w:bidi="ar"/>
        </w:rPr>
        <w:t>1.招聘流程</w:t>
      </w:r>
    </w:p>
    <w:p w:rsidR="002308EE" w:rsidRDefault="0081172A">
      <w:pPr>
        <w:ind w:firstLineChars="200" w:firstLine="480"/>
        <w:rPr>
          <w:bCs/>
          <w:color w:val="000000" w:themeColor="text1"/>
          <w:shd w:val="clear" w:color="auto" w:fill="FFFFFF"/>
          <w:lang w:bidi="ar"/>
        </w:rPr>
      </w:pPr>
      <w:r>
        <w:rPr>
          <w:rFonts w:hint="eastAsia"/>
          <w:bCs/>
          <w:color w:val="000000" w:themeColor="text1"/>
          <w:shd w:val="clear" w:color="auto" w:fill="FFFFFF"/>
          <w:lang w:bidi="ar"/>
        </w:rPr>
        <w:t>投递简历—校内双选会—面试—实习—面委会考察—正式签约；</w:t>
      </w:r>
    </w:p>
    <w:p w:rsidR="002308EE" w:rsidRDefault="0081172A">
      <w:pPr>
        <w:ind w:firstLineChars="200" w:firstLine="480"/>
        <w:rPr>
          <w:bCs/>
          <w:color w:val="000000" w:themeColor="text1"/>
          <w:shd w:val="clear" w:color="auto" w:fill="FFFFFF"/>
          <w:lang w:bidi="ar"/>
        </w:rPr>
      </w:pPr>
      <w:r>
        <w:rPr>
          <w:rFonts w:hint="eastAsia"/>
          <w:bCs/>
          <w:color w:val="000000" w:themeColor="text1"/>
          <w:shd w:val="clear" w:color="auto" w:fill="FFFFFF"/>
          <w:lang w:bidi="ar"/>
        </w:rPr>
        <w:t>2.简历投递方式</w:t>
      </w:r>
    </w:p>
    <w:p w:rsidR="002308EE" w:rsidRDefault="0081172A">
      <w:pPr>
        <w:ind w:firstLineChars="100" w:firstLine="240"/>
        <w:rPr>
          <w:bCs/>
          <w:color w:val="000000" w:themeColor="text1"/>
          <w:shd w:val="clear" w:color="auto" w:fill="FFFFFF"/>
          <w:lang w:bidi="ar"/>
        </w:rPr>
      </w:pPr>
      <w:r>
        <w:rPr>
          <w:rFonts w:hint="eastAsia"/>
          <w:bCs/>
          <w:color w:val="000000" w:themeColor="text1"/>
          <w:shd w:val="clear" w:color="auto" w:fill="FFFFFF"/>
          <w:lang w:bidi="ar"/>
        </w:rPr>
        <w:t>（1）简历投递邮箱：hr@hxzb.cn</w:t>
      </w:r>
    </w:p>
    <w:p w:rsidR="002308EE" w:rsidRDefault="0081172A">
      <w:pPr>
        <w:ind w:firstLineChars="100" w:firstLine="240"/>
        <w:rPr>
          <w:bCs/>
          <w:color w:val="000000" w:themeColor="text1"/>
          <w:shd w:val="clear" w:color="auto" w:fill="FFFFFF"/>
          <w:lang w:bidi="ar"/>
        </w:rPr>
      </w:pPr>
      <w:r>
        <w:rPr>
          <w:rFonts w:hint="eastAsia"/>
          <w:bCs/>
          <w:color w:val="000000" w:themeColor="text1"/>
          <w:shd w:val="clear" w:color="auto" w:fill="FFFFFF"/>
          <w:lang w:bidi="ar"/>
        </w:rPr>
        <w:t>（2）简历及邮件主题命名方式：“岗位+姓名+学校+学历+专业+性别+意向城市+专业证书情况”</w:t>
      </w:r>
    </w:p>
    <w:p w:rsidR="002308EE" w:rsidRDefault="0081172A">
      <w:pPr>
        <w:ind w:firstLineChars="100" w:firstLine="240"/>
        <w:rPr>
          <w:bCs/>
          <w:color w:val="000000" w:themeColor="text1"/>
          <w:shd w:val="clear" w:color="auto" w:fill="FFFFFF"/>
          <w:lang w:bidi="ar"/>
        </w:rPr>
      </w:pPr>
      <w:r>
        <w:rPr>
          <w:rFonts w:hint="eastAsia"/>
          <w:bCs/>
          <w:color w:val="000000" w:themeColor="text1"/>
          <w:shd w:val="clear" w:color="auto" w:fill="FFFFFF"/>
          <w:lang w:bidi="ar"/>
        </w:rPr>
        <w:t>（3）每人投递岗位不超过2个，简历接收截止时间：2019年12月31日。</w:t>
      </w:r>
    </w:p>
    <w:p w:rsidR="002308EE" w:rsidRDefault="0081172A">
      <w:pPr>
        <w:rPr>
          <w:bCs/>
          <w:color w:val="000000" w:themeColor="text1"/>
          <w:shd w:val="clear" w:color="auto" w:fill="FFFFFF"/>
          <w:lang w:bidi="ar"/>
        </w:rPr>
      </w:pPr>
      <w:r>
        <w:rPr>
          <w:rFonts w:hint="eastAsia"/>
          <w:bCs/>
          <w:color w:val="000000" w:themeColor="text1"/>
          <w:shd w:val="clear" w:color="auto" w:fill="FFFFFF"/>
          <w:lang w:bidi="ar"/>
        </w:rPr>
        <w:t>四、单位联系方式</w:t>
      </w:r>
    </w:p>
    <w:p w:rsidR="002308EE" w:rsidRDefault="0081172A">
      <w:pPr>
        <w:ind w:firstLineChars="200" w:firstLine="480"/>
        <w:rPr>
          <w:bCs/>
          <w:color w:val="000000" w:themeColor="text1"/>
          <w:shd w:val="clear" w:color="auto" w:fill="FFFFFF"/>
          <w:lang w:bidi="ar"/>
        </w:rPr>
      </w:pPr>
      <w:r>
        <w:rPr>
          <w:rFonts w:hint="eastAsia"/>
          <w:bCs/>
          <w:color w:val="000000" w:themeColor="text1"/>
          <w:shd w:val="clear" w:color="auto" w:fill="FFFFFF"/>
          <w:lang w:bidi="ar"/>
        </w:rPr>
        <w:t>1.联系人：李先生</w:t>
      </w:r>
    </w:p>
    <w:p w:rsidR="002308EE" w:rsidRDefault="0081172A">
      <w:pPr>
        <w:ind w:firstLineChars="200" w:firstLine="480"/>
        <w:rPr>
          <w:bCs/>
          <w:color w:val="000000" w:themeColor="text1"/>
          <w:shd w:val="clear" w:color="auto" w:fill="FFFFFF"/>
          <w:lang w:bidi="ar"/>
        </w:rPr>
      </w:pPr>
      <w:r>
        <w:rPr>
          <w:rFonts w:hint="eastAsia"/>
          <w:bCs/>
          <w:color w:val="000000" w:themeColor="text1"/>
          <w:shd w:val="clear" w:color="auto" w:fill="FFFFFF"/>
          <w:lang w:bidi="ar"/>
        </w:rPr>
        <w:t>2.电  话：028-86200589</w:t>
      </w:r>
    </w:p>
    <w:p w:rsidR="002308EE" w:rsidRDefault="0081172A">
      <w:pPr>
        <w:ind w:firstLineChars="200" w:firstLine="480"/>
        <w:rPr>
          <w:bCs/>
          <w:color w:val="000000" w:themeColor="text1"/>
          <w:shd w:val="clear" w:color="auto" w:fill="FFFFFF"/>
          <w:lang w:bidi="ar"/>
        </w:rPr>
      </w:pPr>
      <w:r>
        <w:rPr>
          <w:rFonts w:hint="eastAsia"/>
          <w:bCs/>
          <w:color w:val="000000" w:themeColor="text1"/>
          <w:shd w:val="clear" w:color="auto" w:fill="FFFFFF"/>
          <w:lang w:bidi="ar"/>
        </w:rPr>
        <w:t>3.传  真：028-86199079</w:t>
      </w:r>
    </w:p>
    <w:p w:rsidR="002308EE" w:rsidRDefault="0081172A">
      <w:pPr>
        <w:ind w:firstLineChars="200" w:firstLine="480"/>
        <w:rPr>
          <w:bCs/>
          <w:color w:val="000000" w:themeColor="text1"/>
          <w:shd w:val="clear" w:color="auto" w:fill="FFFFFF"/>
          <w:lang w:bidi="ar"/>
        </w:rPr>
      </w:pPr>
      <w:r>
        <w:rPr>
          <w:rFonts w:hint="eastAsia"/>
          <w:bCs/>
          <w:color w:val="000000" w:themeColor="text1"/>
          <w:shd w:val="clear" w:color="auto" w:fill="FFFFFF"/>
          <w:lang w:bidi="ar"/>
        </w:rPr>
        <w:t>4.邮  编：610016</w:t>
      </w:r>
    </w:p>
    <w:p w:rsidR="002308EE" w:rsidRDefault="0081172A">
      <w:pPr>
        <w:ind w:firstLineChars="200" w:firstLine="480"/>
        <w:rPr>
          <w:bCs/>
          <w:color w:val="000000" w:themeColor="text1"/>
          <w:shd w:val="clear" w:color="auto" w:fill="FFFFFF"/>
          <w:lang w:bidi="ar"/>
        </w:rPr>
      </w:pPr>
      <w:r>
        <w:rPr>
          <w:rFonts w:hint="eastAsia"/>
          <w:bCs/>
          <w:color w:val="000000" w:themeColor="text1"/>
          <w:shd w:val="clear" w:color="auto" w:fill="FFFFFF"/>
          <w:lang w:bidi="ar"/>
        </w:rPr>
        <w:t>5.地  址：四川省成都市人民南路二段18号川信大厦10楼</w:t>
      </w:r>
    </w:p>
    <w:p w:rsidR="00581156" w:rsidRDefault="00581156">
      <w:pPr>
        <w:spacing w:line="26" w:lineRule="atLeast"/>
        <w:rPr>
          <w:b/>
          <w:bCs/>
          <w:color w:val="000000" w:themeColor="text1"/>
          <w:sz w:val="36"/>
          <w:szCs w:val="36"/>
          <w:shd w:val="clear" w:color="auto" w:fill="FFFFFF"/>
          <w:lang w:bidi="ar"/>
        </w:rPr>
      </w:pPr>
    </w:p>
    <w:p w:rsidR="002308EE" w:rsidRDefault="00581156">
      <w:pPr>
        <w:spacing w:line="26" w:lineRule="atLeast"/>
        <w:rPr>
          <w:b/>
          <w:bCs/>
          <w:color w:val="000000" w:themeColor="text1"/>
          <w:sz w:val="32"/>
          <w:szCs w:val="32"/>
          <w:shd w:val="clear" w:color="auto" w:fill="FFFFFF"/>
          <w:lang w:bidi="ar"/>
        </w:rPr>
      </w:pPr>
      <w:r>
        <w:rPr>
          <w:rFonts w:hint="eastAsia"/>
          <w:b/>
          <w:bCs/>
          <w:color w:val="000000" w:themeColor="text1"/>
          <w:sz w:val="30"/>
          <w:szCs w:val="30"/>
          <w:shd w:val="clear" w:color="auto" w:fill="FFFFFF"/>
          <w:lang w:bidi="ar"/>
        </w:rPr>
        <w:t>(二)</w:t>
      </w:r>
      <w:r w:rsidR="0081172A">
        <w:rPr>
          <w:rFonts w:hint="eastAsia"/>
          <w:b/>
          <w:bCs/>
          <w:color w:val="000000" w:themeColor="text1"/>
          <w:sz w:val="30"/>
          <w:szCs w:val="30"/>
          <w:shd w:val="clear" w:color="auto" w:fill="FFFFFF"/>
          <w:lang w:bidi="ar"/>
        </w:rPr>
        <w:t>苏宁环球传媒有限公司</w:t>
      </w:r>
    </w:p>
    <w:p w:rsidR="002308EE" w:rsidRDefault="0081172A">
      <w:pPr>
        <w:rPr>
          <w:b/>
          <w:bCs/>
          <w:color w:val="000000" w:themeColor="text1"/>
          <w:shd w:val="clear" w:color="auto" w:fill="FFFFFF"/>
          <w:lang w:bidi="ar"/>
        </w:rPr>
      </w:pPr>
      <w:r>
        <w:rPr>
          <w:rFonts w:hint="eastAsia"/>
          <w:b/>
          <w:bCs/>
          <w:color w:val="000000" w:themeColor="text1"/>
          <w:shd w:val="clear" w:color="auto" w:fill="FFFFFF"/>
          <w:lang w:bidi="ar"/>
        </w:rPr>
        <w:t>一、公司简介</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苏宁环球集团自1987年创始至今，经过30年栉风沐雨、励精图治，在不断做大做强地产主业的同时，积极开拓多元化发展道路：文体、健康、金融、旅游、农业、投资六大产业蓬勃发展，已成为总资产近千亿元、品牌价值超千亿元的综合性大型民营产业集团，位列“2015中国民营企业500强”第17位，“中国民营企业服务业100强”第8位。2005年集团旗下“苏宁环球股份有限公司”（股票代码深A：000718）深交所上市，作为以地产为主营业务的上市企业位列全国地产企业前20强。</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通过不断发展和创新，苏宁环球集团已经形成了独特的企业优势。在地产方面，已开发近百个地产项目，开发面积超千万平方米。打造了苏宁？天润</w:t>
      </w:r>
      <w:r>
        <w:rPr>
          <w:rStyle w:val="ac"/>
          <w:rFonts w:hint="eastAsia"/>
          <w:color w:val="000000" w:themeColor="text1"/>
          <w:u w:val="none"/>
          <w:shd w:val="clear" w:color="auto" w:fill="FFFFFF"/>
          <w:lang w:bidi="ar"/>
        </w:rPr>
        <w:lastRenderedPageBreak/>
        <w:t>城、苏宁？威尼斯水城、苏宁？城市之光、苏宁？天御国际广场等多个经典之作。</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2015年集团明确“大文体、大健康、大金融”的发展方向，开始进入蓬勃发展新时代。2015年底，苏宁环球第二总部落户上海，公司所属三大产业平台：文体产业集团、健康产业集团、金融产业集团均设址于上海普陀区。文产集团作为转型的先驱，在影视、动漫、游戏、传媒、体育、教育、艺术品投资等领域取得突破进展，收购韩国唯一动漫上市公司RedRover并成立合资公司“红漫科技”、战略投资韩国顶级娱乐公司FNC并成立合资公司“红熠文化”，此外还拥有苏宁环球传媒、苏宁文化、苏宁环球影业、苏宁艺术等公司。</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苏宁环球健康产业集团以战略眼光加速中国健康医疗产业发展，与韩国首尔峨山医院、韩国ID健康产业集团、哈佛医学院等国际顶尖健康领域专业机构，在专业医院、医疗美容、健康管理等方向达成深度合作，构建普惠民生的大健康产业。</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苏宁环球金融产业集团全面加速金融领域布局，通过介入优质传统金融机构创立新兴金融产业，在银行、券商、保险、金融租赁等经济及金融全新领域完成布局，以企业发展助力中国经济。</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此外，苏宁环球还在旅游、农业、投资领域取得累累硕果。高端自营品牌酒店——苏宁环球套房酒店、苏宁威尼斯酒店，并与万豪国际集团建立战略合作关系。在现代农业领域，在国内创建多个苏宁环球现代农业产业园，建设集现代农业种植、乡村旅游度假等其它综合配套设施为一体的现代化服务体系。投资领域，与国内外领先的各大投行、基金和投资机构建立战略合作。</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多年来，苏宁环球集团以“承担社会责任，努力回馈社会”为己任，积极投身社会慈善事业。年缴纳税费十余亿元，位列南京市民营企业纳税十强前两强，为社会提供数万个就业岗位，共向社会各界捐资捐物逾6亿元，为促进社会和谐稳定的发展做出了巨大贡献。</w:t>
      </w:r>
    </w:p>
    <w:p w:rsidR="002308EE" w:rsidRDefault="0081172A">
      <w:pPr>
        <w:pStyle w:val="a7"/>
        <w:spacing w:before="0" w:beforeAutospacing="0" w:after="0" w:afterAutospacing="0"/>
        <w:rPr>
          <w:rStyle w:val="ac"/>
          <w:color w:val="000000" w:themeColor="text1"/>
          <w:u w:val="none"/>
          <w:shd w:val="clear" w:color="auto" w:fill="FFFFFF"/>
          <w:lang w:bidi="ar"/>
        </w:rPr>
      </w:pPr>
      <w:r>
        <w:rPr>
          <w:rStyle w:val="ac"/>
          <w:rFonts w:hint="eastAsia"/>
          <w:b/>
          <w:bCs/>
          <w:color w:val="000000" w:themeColor="text1"/>
          <w:u w:val="none"/>
          <w:shd w:val="clear" w:color="auto" w:fill="FFFFFF"/>
          <w:lang w:bidi="ar"/>
        </w:rPr>
        <w:t>二、职位描述</w:t>
      </w:r>
    </w:p>
    <w:p w:rsidR="002308EE" w:rsidRDefault="0081172A">
      <w:pPr>
        <w:pStyle w:val="a7"/>
        <w:spacing w:before="0" w:beforeAutospacing="0" w:after="0" w:afterAutospacing="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1.岗位一：综合管理部（管培）</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（1）岗位职责</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参与人力资源各模块工作</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（2）任职要求</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1）本科及以上学历，人力资源、工商管理、行政管理等相关专业，2020年应届毕业生；</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2）善于沟通交流，有上进心、有较强的逻辑思维能力及一定的抗压能力；</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3）有相关学生干部、社团经历者优先。</w:t>
      </w:r>
    </w:p>
    <w:p w:rsidR="002308EE" w:rsidRDefault="0081172A">
      <w:pPr>
        <w:pStyle w:val="a7"/>
        <w:spacing w:before="0" w:beforeAutospacing="0" w:after="0" w:afterAutospacing="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2.岗位二：艺术品金融（管培）</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（1）岗位职责</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从事艺术品金融项目助理的工作</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（2）任职要求</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1）211全日制硕士及以上学历，金融、经济、会计、财务管理等专业优先；</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2）有金融机构或相关艺术品相关实习经历优先；熟练掌握Office系统办公软件；</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lastRenderedPageBreak/>
        <w:t>3）具有缜密的思维，较强的沟通协调和谈判执行能力，良好的人际交往能力、较强的团队合作意识和敬业精神；</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4）良好的职业道德素质、一定的沟通协调能力、正直诚信；</w:t>
      </w:r>
    </w:p>
    <w:p w:rsidR="002308EE" w:rsidRDefault="0081172A">
      <w:pPr>
        <w:pStyle w:val="a7"/>
        <w:spacing w:before="0" w:beforeAutospacing="0" w:after="0" w:afterAutospacing="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3.岗位三：融资租赁公司（管培）</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（1）岗位职责</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1）对合作项目及客户进行调研、分析、跟踪，撰写调研报告、可行性分析报告、项目方案、合作协议等；</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2）协助项目经理与客户进行沟通洽谈合作项目，整理、统计相关资料；</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3）协助项目经理完成各类报告及申报材料的制作；</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4）协助项目经理处理、维护与公司项目相关的各类合作客户的关系；</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5）在项目经理指导下开发合作客户，负责具体工作的落实与执行；</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6）完成领导安排的其他工作。</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（2）任职要求</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1）211全日制硕士及以上学历，金融、经济、会计、财务管理等专业优先；</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2）有融资租赁行业或金融机构实习经验；会计师事务所实习经历优先；熟练掌握Office系统办公软件；</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3）具有缜密的思维，较强的沟通协调和谈判执行能力，良好的人际交往能力、较强的团队合作意识和敬业精神；具有良好的写作能力，擅长撰写各类项目报告；</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4）良好的职业道德素质、一定的沟通协调能力、正直诚信。</w:t>
      </w:r>
    </w:p>
    <w:p w:rsidR="002308EE" w:rsidRDefault="002308EE">
      <w:pPr>
        <w:pStyle w:val="a7"/>
        <w:spacing w:before="0" w:beforeAutospacing="0" w:after="0" w:afterAutospacing="0"/>
        <w:ind w:firstLineChars="200" w:firstLine="480"/>
        <w:rPr>
          <w:rStyle w:val="ac"/>
          <w:color w:val="000000" w:themeColor="text1"/>
          <w:u w:val="none"/>
          <w:shd w:val="clear" w:color="auto" w:fill="FFFFFF"/>
          <w:lang w:bidi="ar"/>
        </w:rPr>
      </w:pPr>
    </w:p>
    <w:p w:rsidR="002308EE" w:rsidRDefault="0081172A">
      <w:pPr>
        <w:pStyle w:val="a7"/>
        <w:spacing w:before="0" w:beforeAutospacing="0" w:after="0" w:afterAutospacing="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三、</w:t>
      </w:r>
      <w:r>
        <w:rPr>
          <w:rStyle w:val="ac"/>
          <w:rFonts w:hint="eastAsia"/>
          <w:b/>
          <w:bCs/>
          <w:color w:val="000000" w:themeColor="text1"/>
          <w:u w:val="none"/>
          <w:shd w:val="clear" w:color="auto" w:fill="FFFFFF"/>
          <w:lang w:bidi="ar"/>
        </w:rPr>
        <w:t>简历投递</w:t>
      </w:r>
    </w:p>
    <w:p w:rsidR="002308EE" w:rsidRDefault="0081172A">
      <w:pPr>
        <w:pStyle w:val="a7"/>
        <w:spacing w:before="0" w:beforeAutospacing="0" w:after="0" w:afterAutospacing="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网址：HR_C@suning.com.cn</w:t>
      </w:r>
    </w:p>
    <w:p w:rsidR="002308EE" w:rsidRDefault="0081172A">
      <w:pPr>
        <w:pStyle w:val="a7"/>
        <w:spacing w:before="0" w:beforeAutospacing="0" w:after="0" w:afterAutospacing="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文件命名：岗位+学校+姓名</w:t>
      </w:r>
    </w:p>
    <w:p w:rsidR="00581156" w:rsidRDefault="00581156">
      <w:pPr>
        <w:pStyle w:val="a7"/>
        <w:spacing w:before="0" w:beforeAutospacing="0" w:after="0" w:afterAutospacing="0"/>
        <w:rPr>
          <w:rFonts w:hint="eastAsia"/>
          <w:b/>
          <w:bCs/>
          <w:color w:val="000000" w:themeColor="text1"/>
          <w:sz w:val="30"/>
          <w:szCs w:val="30"/>
          <w:shd w:val="clear" w:color="auto" w:fill="FFFFFF"/>
          <w:lang w:bidi="ar"/>
        </w:rPr>
      </w:pPr>
    </w:p>
    <w:p w:rsidR="002308EE" w:rsidRDefault="00581156">
      <w:pPr>
        <w:pStyle w:val="a7"/>
        <w:spacing w:before="0" w:beforeAutospacing="0" w:after="0" w:afterAutospacing="0"/>
        <w:rPr>
          <w:b/>
          <w:color w:val="000000" w:themeColor="text1"/>
          <w:sz w:val="32"/>
          <w:szCs w:val="32"/>
        </w:rPr>
      </w:pPr>
      <w:r>
        <w:rPr>
          <w:rFonts w:hint="eastAsia"/>
          <w:b/>
          <w:bCs/>
          <w:color w:val="000000" w:themeColor="text1"/>
          <w:sz w:val="30"/>
          <w:szCs w:val="30"/>
          <w:shd w:val="clear" w:color="auto" w:fill="FFFFFF"/>
          <w:lang w:bidi="ar"/>
        </w:rPr>
        <w:t>(三)</w:t>
      </w:r>
      <w:r w:rsidR="0081172A">
        <w:rPr>
          <w:rFonts w:hint="eastAsia"/>
          <w:b/>
          <w:bCs/>
          <w:color w:val="000000" w:themeColor="text1"/>
          <w:sz w:val="30"/>
          <w:szCs w:val="30"/>
          <w:shd w:val="clear" w:color="auto" w:fill="FFFFFF"/>
          <w:lang w:bidi="ar"/>
        </w:rPr>
        <w:t>奥山集团</w:t>
      </w:r>
    </w:p>
    <w:p w:rsidR="002308EE" w:rsidRDefault="0081172A">
      <w:pPr>
        <w:pStyle w:val="a7"/>
        <w:spacing w:before="0" w:beforeAutospacing="0" w:after="0" w:afterAutospacing="0"/>
        <w:rPr>
          <w:b/>
          <w:bCs/>
          <w:color w:val="000000" w:themeColor="text1"/>
          <w:shd w:val="clear" w:color="auto" w:fill="FFFFFF"/>
          <w:lang w:bidi="ar"/>
        </w:rPr>
      </w:pPr>
      <w:r>
        <w:rPr>
          <w:rFonts w:hint="eastAsia"/>
          <w:b/>
          <w:bCs/>
          <w:color w:val="000000" w:themeColor="text1"/>
          <w:shd w:val="clear" w:color="auto" w:fill="FFFFFF"/>
          <w:lang w:bidi="ar"/>
        </w:rPr>
        <w:t>一、公司简介</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奥山集团创立于1997年，是涵盖冰雪、商业、地产、影视、教育、旅游、酒店、金融等八大产业的多元化产业集群。奥山以“让生活充满阳光”为品牌理念，秉持“提供不断超越客户期望的产品与超值服务”的使命，让客户与消费者从奥山提供的多维度产业产品中，感受到阳光般的美好生活。</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八大产业：</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奥山地产围绕“冰雪运动社区，东方智慧人居”的核心理念，立足湖北，深耕长三角、成渝、长江中游城市群，辐射全国。位列“中国房地产百强企业”、“中国房地产企业综合实力TOP 50”，“中国房地产企业品牌价值TOP 50 ”以及“中国房地产企业运营能力十强”、“中国房地产企业稳健经营十强”、“中国房地产企业雇主品牌十强”等荣誉阵容。</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奥山冰雪积极践行冰雪运动“南展西扩东进”国家战略，围绕冰雪制造、冰雪培训、冰雪赛事、冰雪旅游等，打造冰雪特色全产业链；奥山阳光冰球俱乐部配备国际顶级外教团队；奥山冰雪打造冰雪小镇、冰雪综合体、冰雪体育MALL三大冰雪主题产品线，在全国多个优质城市布局冰雪项目。</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lastRenderedPageBreak/>
        <w:t>奥山商业以“为合作方提供商业资产增值服务，为消费者提供美好生活服务”为理念，着力打造奥山·澎湃广场和奥山·澎湃荟商业产品线，在专业的商业运营体系下，助推商业板块升级，为消费者提供都市冰雪主题购物新体验。</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 xml:space="preserve"> 奥山影视致力于影视文化娱乐产业投资及运营。斥资参投《共和国血脉》《推手》《天下粮田》《铁血红安》《东方战场》《长征大会师》《热血军旗》《琴动我心》《未来警察》《国门英雄》等影视剧作品三十部左右。其中《共和国血脉》《天下粮田》《热血军旗》《铁血红安》《长征大会师》《国门英雄》《奢香夫人》《咱家那些事》《革命人永远是年轻》九部电视剧在央视一套黄金档播出。</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 xml:space="preserve">奥山教育携手武汉市武珞路中学联合办学，并注资成立湖北省武珞路中学教育发展基金会，旨在通过对武珞路中学“奖教助教、奖学助学”，为教育事业的改革发展做一些力所能及的推动。奥山将通过建立涵盖3岁至18岁全学龄段国际学校，输出高品质学校管理服务，以国际化视野成就全国不同区域的教育需求。 </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奥山旅游打造了一条涵盖观光住宿、景点观光、购物、休闲、餐饮、体验式文化交流、旅游商品开发的产业体系，充分发挥旅游与多产业间的协同效应，建立现代旅游产业集群，大力推进全域旅游。</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奥山酒店运营管理集团旗下酒店，将打造多个围绕中高端酒店为核心的，覆盖高端商务及度假酒店、特色商务及旅游酒店的多品牌酒店项目。同时对外输出咨询及运营管理， 并持续在华中、西南、长三角等区域布局。</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奥山金融持续深化银行、保险与证券业务，投资武汉农商行，与商业银行开展良好战略合作；奥山参与发起成立的众邦银行，是湖北第一家民营银行。</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 xml:space="preserve"> </w:t>
      </w:r>
    </w:p>
    <w:p w:rsidR="002308EE" w:rsidRDefault="0081172A">
      <w:pPr>
        <w:pStyle w:val="a7"/>
        <w:spacing w:before="0" w:beforeAutospacing="0" w:after="0" w:afterAutospacing="0"/>
        <w:rPr>
          <w:b/>
          <w:bCs/>
          <w:color w:val="000000" w:themeColor="text1"/>
          <w:shd w:val="clear" w:color="auto" w:fill="FFFFFF"/>
          <w:lang w:bidi="ar"/>
        </w:rPr>
      </w:pPr>
      <w:r>
        <w:rPr>
          <w:rFonts w:hint="eastAsia"/>
          <w:b/>
          <w:bCs/>
          <w:color w:val="000000" w:themeColor="text1"/>
          <w:shd w:val="clear" w:color="auto" w:fill="FFFFFF"/>
          <w:lang w:bidi="ar"/>
        </w:rPr>
        <w:t>二、校招岗位</w:t>
      </w:r>
    </w:p>
    <w:tbl>
      <w:tblPr>
        <w:tblW w:w="8200" w:type="dxa"/>
        <w:tblLayout w:type="fixed"/>
        <w:tblCellMar>
          <w:left w:w="0" w:type="dxa"/>
          <w:right w:w="0" w:type="dxa"/>
        </w:tblCellMar>
        <w:tblLook w:val="04A0" w:firstRow="1" w:lastRow="0" w:firstColumn="1" w:lastColumn="0" w:noHBand="0" w:noVBand="1"/>
      </w:tblPr>
      <w:tblGrid>
        <w:gridCol w:w="1631"/>
        <w:gridCol w:w="5172"/>
        <w:gridCol w:w="1397"/>
      </w:tblGrid>
      <w:tr w:rsidR="002308EE">
        <w:trPr>
          <w:trHeight w:val="512"/>
        </w:trPr>
        <w:tc>
          <w:tcPr>
            <w:tcW w:w="1631"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Style w:val="a9"/>
                <w:rFonts w:ascii="&amp;quot" w:eastAsia="&amp;quot" w:hAnsi="&amp;quot" w:cs="&amp;quot"/>
                <w:color w:val="616161"/>
                <w:sz w:val="18"/>
                <w:szCs w:val="18"/>
              </w:rPr>
              <w:t>招聘岗位</w:t>
            </w:r>
          </w:p>
        </w:tc>
        <w:tc>
          <w:tcPr>
            <w:tcW w:w="5172"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Style w:val="a9"/>
                <w:rFonts w:ascii="&amp;quot" w:eastAsia="&amp;quot" w:hAnsi="&amp;quot" w:cs="&amp;quot"/>
                <w:color w:val="616161"/>
                <w:sz w:val="18"/>
                <w:szCs w:val="18"/>
              </w:rPr>
              <w:t>专业要求</w:t>
            </w:r>
          </w:p>
        </w:tc>
        <w:tc>
          <w:tcPr>
            <w:tcW w:w="1397"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Style w:val="a9"/>
                <w:rFonts w:ascii="&amp;quot" w:eastAsia="&amp;quot" w:hAnsi="&amp;quot" w:cs="&amp;quot"/>
                <w:color w:val="616161"/>
                <w:sz w:val="18"/>
                <w:szCs w:val="18"/>
              </w:rPr>
              <w:t>学历要求</w:t>
            </w:r>
          </w:p>
        </w:tc>
      </w:tr>
      <w:tr w:rsidR="002308EE">
        <w:trPr>
          <w:trHeight w:val="512"/>
        </w:trPr>
        <w:tc>
          <w:tcPr>
            <w:tcW w:w="1631"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总裁助理</w:t>
            </w:r>
          </w:p>
        </w:tc>
        <w:tc>
          <w:tcPr>
            <w:tcW w:w="5172"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工商管理类、管理类、经济类、土木工程类等相关专业</w:t>
            </w:r>
          </w:p>
        </w:tc>
        <w:tc>
          <w:tcPr>
            <w:tcW w:w="1397"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硕士</w:t>
            </w:r>
          </w:p>
        </w:tc>
      </w:tr>
      <w:tr w:rsidR="002308EE">
        <w:trPr>
          <w:trHeight w:val="512"/>
        </w:trPr>
        <w:tc>
          <w:tcPr>
            <w:tcW w:w="1631"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战略投资类</w:t>
            </w:r>
          </w:p>
        </w:tc>
        <w:tc>
          <w:tcPr>
            <w:tcW w:w="5172"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管理类、财务类、房地产经济管理类等相关专业</w:t>
            </w:r>
          </w:p>
        </w:tc>
        <w:tc>
          <w:tcPr>
            <w:tcW w:w="1397"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硕士</w:t>
            </w:r>
          </w:p>
        </w:tc>
      </w:tr>
      <w:tr w:rsidR="002308EE">
        <w:trPr>
          <w:trHeight w:val="512"/>
        </w:trPr>
        <w:tc>
          <w:tcPr>
            <w:tcW w:w="1631"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计划运营类</w:t>
            </w:r>
          </w:p>
        </w:tc>
        <w:tc>
          <w:tcPr>
            <w:tcW w:w="5172"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管理类、土木工程类等相关专业</w:t>
            </w:r>
          </w:p>
        </w:tc>
        <w:tc>
          <w:tcPr>
            <w:tcW w:w="1397"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硕士</w:t>
            </w:r>
          </w:p>
        </w:tc>
      </w:tr>
      <w:tr w:rsidR="002308EE">
        <w:trPr>
          <w:trHeight w:val="512"/>
        </w:trPr>
        <w:tc>
          <w:tcPr>
            <w:tcW w:w="1631"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融资类</w:t>
            </w:r>
          </w:p>
        </w:tc>
        <w:tc>
          <w:tcPr>
            <w:tcW w:w="5172"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财务类、金融类、国贸类、会计类等相关专业</w:t>
            </w:r>
          </w:p>
        </w:tc>
        <w:tc>
          <w:tcPr>
            <w:tcW w:w="1397"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本科/硕士</w:t>
            </w:r>
          </w:p>
        </w:tc>
      </w:tr>
      <w:tr w:rsidR="002308EE">
        <w:trPr>
          <w:trHeight w:val="512"/>
        </w:trPr>
        <w:tc>
          <w:tcPr>
            <w:tcW w:w="1631"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设计类</w:t>
            </w:r>
          </w:p>
        </w:tc>
        <w:tc>
          <w:tcPr>
            <w:tcW w:w="5172"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建筑类、城市规划类、艺术设计类等相关专业</w:t>
            </w:r>
          </w:p>
        </w:tc>
        <w:tc>
          <w:tcPr>
            <w:tcW w:w="1397"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本科/硕士</w:t>
            </w:r>
          </w:p>
        </w:tc>
      </w:tr>
      <w:tr w:rsidR="002308EE">
        <w:trPr>
          <w:trHeight w:val="512"/>
        </w:trPr>
        <w:tc>
          <w:tcPr>
            <w:tcW w:w="1631"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工程类</w:t>
            </w:r>
          </w:p>
        </w:tc>
        <w:tc>
          <w:tcPr>
            <w:tcW w:w="5172"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土木工程类、岩土工程类等相关专业</w:t>
            </w:r>
          </w:p>
        </w:tc>
        <w:tc>
          <w:tcPr>
            <w:tcW w:w="1397"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本科/硕士</w:t>
            </w:r>
          </w:p>
        </w:tc>
      </w:tr>
      <w:tr w:rsidR="002308EE">
        <w:trPr>
          <w:trHeight w:val="512"/>
        </w:trPr>
        <w:tc>
          <w:tcPr>
            <w:tcW w:w="1631"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成本招采类</w:t>
            </w:r>
          </w:p>
        </w:tc>
        <w:tc>
          <w:tcPr>
            <w:tcW w:w="5172"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土木工程类、造价类等相关专业</w:t>
            </w:r>
          </w:p>
        </w:tc>
        <w:tc>
          <w:tcPr>
            <w:tcW w:w="1397"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本科/硕士</w:t>
            </w:r>
          </w:p>
        </w:tc>
      </w:tr>
      <w:tr w:rsidR="002308EE">
        <w:trPr>
          <w:trHeight w:val="512"/>
        </w:trPr>
        <w:tc>
          <w:tcPr>
            <w:tcW w:w="1631"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营销类</w:t>
            </w:r>
          </w:p>
        </w:tc>
        <w:tc>
          <w:tcPr>
            <w:tcW w:w="5172"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市场营销类等相关专业</w:t>
            </w:r>
          </w:p>
        </w:tc>
        <w:tc>
          <w:tcPr>
            <w:tcW w:w="1397"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本科/硕士</w:t>
            </w:r>
          </w:p>
        </w:tc>
      </w:tr>
      <w:tr w:rsidR="002308EE">
        <w:trPr>
          <w:trHeight w:val="512"/>
        </w:trPr>
        <w:tc>
          <w:tcPr>
            <w:tcW w:w="1631"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财务管理类</w:t>
            </w:r>
          </w:p>
        </w:tc>
        <w:tc>
          <w:tcPr>
            <w:tcW w:w="5172"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会计类、财务管理类、金融类等相关专业</w:t>
            </w:r>
          </w:p>
        </w:tc>
        <w:tc>
          <w:tcPr>
            <w:tcW w:w="1397"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本科/硕士</w:t>
            </w:r>
          </w:p>
        </w:tc>
      </w:tr>
      <w:tr w:rsidR="002308EE">
        <w:trPr>
          <w:trHeight w:val="527"/>
        </w:trPr>
        <w:tc>
          <w:tcPr>
            <w:tcW w:w="1631"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lastRenderedPageBreak/>
              <w:t>人力资源类</w:t>
            </w:r>
          </w:p>
        </w:tc>
        <w:tc>
          <w:tcPr>
            <w:tcW w:w="5172"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人力资源类、行政管理类、中文类等相关专业</w:t>
            </w:r>
          </w:p>
        </w:tc>
        <w:tc>
          <w:tcPr>
            <w:tcW w:w="1397" w:type="dxa"/>
            <w:tcBorders>
              <w:top w:val="single" w:sz="2" w:space="0" w:color="D1D1D1"/>
              <w:left w:val="single" w:sz="2" w:space="0" w:color="D1D1D1"/>
              <w:bottom w:val="single" w:sz="2" w:space="0" w:color="D1D1D1"/>
              <w:right w:val="single" w:sz="2" w:space="0" w:color="D1D1D1"/>
            </w:tcBorders>
            <w:shd w:val="clear" w:color="auto" w:fill="auto"/>
            <w:tcMar>
              <w:left w:w="70" w:type="dxa"/>
              <w:right w:w="70" w:type="dxa"/>
            </w:tcMar>
          </w:tcPr>
          <w:p w:rsidR="002308EE" w:rsidRDefault="0081172A">
            <w:pPr>
              <w:pStyle w:val="a7"/>
              <w:wordWrap w:val="0"/>
              <w:spacing w:before="0" w:beforeAutospacing="0" w:after="0" w:afterAutospacing="0" w:line="300" w:lineRule="atLeast"/>
              <w:jc w:val="center"/>
              <w:rPr>
                <w:rFonts w:ascii="&amp;quot" w:eastAsia="&amp;quot" w:hAnsi="&amp;quot" w:cs="&amp;quot"/>
                <w:color w:val="616161"/>
                <w:sz w:val="18"/>
                <w:szCs w:val="18"/>
              </w:rPr>
            </w:pPr>
            <w:r>
              <w:rPr>
                <w:rFonts w:ascii="&amp;quot" w:eastAsia="&amp;quot" w:hAnsi="&amp;quot" w:cs="&amp;quot"/>
                <w:color w:val="616161"/>
                <w:sz w:val="18"/>
                <w:szCs w:val="18"/>
              </w:rPr>
              <w:t>本科/硕士</w:t>
            </w:r>
          </w:p>
        </w:tc>
      </w:tr>
    </w:tbl>
    <w:p w:rsidR="002308EE" w:rsidRDefault="002308EE">
      <w:pPr>
        <w:pStyle w:val="a7"/>
        <w:spacing w:before="0" w:beforeAutospacing="0" w:after="0" w:afterAutospacing="0"/>
        <w:rPr>
          <w:color w:val="000000" w:themeColor="text1"/>
          <w:shd w:val="clear" w:color="auto" w:fill="FFFFFF"/>
          <w:lang w:bidi="ar"/>
        </w:rPr>
      </w:pPr>
    </w:p>
    <w:p w:rsidR="002308EE" w:rsidRDefault="0081172A">
      <w:pPr>
        <w:pStyle w:val="a7"/>
        <w:spacing w:before="0" w:beforeAutospacing="0" w:after="0" w:afterAutospacing="0"/>
        <w:rPr>
          <w:color w:val="000000" w:themeColor="text1"/>
          <w:shd w:val="clear" w:color="auto" w:fill="FFFFFF"/>
          <w:lang w:bidi="ar"/>
        </w:rPr>
      </w:pPr>
      <w:r>
        <w:rPr>
          <w:rFonts w:hint="eastAsia"/>
          <w:b/>
          <w:bCs/>
          <w:color w:val="000000" w:themeColor="text1"/>
          <w:shd w:val="clear" w:color="auto" w:fill="FFFFFF"/>
          <w:lang w:bidi="ar"/>
        </w:rPr>
        <w:t>三、网申链接</w:t>
      </w:r>
      <w:r>
        <w:rPr>
          <w:rFonts w:hint="eastAsia"/>
          <w:color w:val="000000" w:themeColor="text1"/>
          <w:shd w:val="clear" w:color="auto" w:fill="FFFFFF"/>
          <w:lang w:bidi="ar"/>
        </w:rPr>
        <w:t xml:space="preserve">   </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orsun.zhaopin.com</w:t>
      </w:r>
    </w:p>
    <w:p w:rsidR="001C7961" w:rsidRDefault="001C7961">
      <w:pPr>
        <w:pStyle w:val="a7"/>
        <w:spacing w:before="0" w:beforeAutospacing="0" w:after="0" w:afterAutospacing="0"/>
        <w:rPr>
          <w:rFonts w:hint="eastAsia"/>
          <w:b/>
          <w:color w:val="000000" w:themeColor="text1"/>
          <w:sz w:val="32"/>
          <w:szCs w:val="32"/>
        </w:rPr>
      </w:pPr>
    </w:p>
    <w:p w:rsidR="002308EE" w:rsidRDefault="0081172A">
      <w:pPr>
        <w:pStyle w:val="a7"/>
        <w:spacing w:before="0" w:beforeAutospacing="0" w:after="0" w:afterAutospacing="0"/>
        <w:rPr>
          <w:b/>
          <w:color w:val="000000" w:themeColor="text1"/>
          <w:sz w:val="32"/>
          <w:szCs w:val="32"/>
        </w:rPr>
      </w:pPr>
      <w:r>
        <w:rPr>
          <w:rFonts w:hint="eastAsia"/>
          <w:b/>
          <w:color w:val="000000" w:themeColor="text1"/>
          <w:sz w:val="32"/>
          <w:szCs w:val="32"/>
        </w:rPr>
        <w:t>（</w:t>
      </w:r>
      <w:r w:rsidR="00581156">
        <w:rPr>
          <w:rFonts w:hint="eastAsia"/>
          <w:b/>
          <w:color w:val="000000" w:themeColor="text1"/>
          <w:sz w:val="32"/>
          <w:szCs w:val="32"/>
        </w:rPr>
        <w:t>四</w:t>
      </w:r>
      <w:r>
        <w:rPr>
          <w:rFonts w:hint="eastAsia"/>
          <w:b/>
          <w:color w:val="000000" w:themeColor="text1"/>
          <w:sz w:val="32"/>
          <w:szCs w:val="32"/>
        </w:rPr>
        <w:t>）国联安基金管理有限公司</w:t>
      </w:r>
    </w:p>
    <w:p w:rsidR="002308EE" w:rsidRDefault="0081172A">
      <w:pPr>
        <w:pStyle w:val="a7"/>
        <w:spacing w:before="0" w:beforeAutospacing="0" w:after="0" w:afterAutospacing="0"/>
        <w:rPr>
          <w:b/>
          <w:bCs/>
          <w:color w:val="000000" w:themeColor="text1"/>
          <w:shd w:val="clear" w:color="auto" w:fill="FFFFFF"/>
          <w:lang w:bidi="ar"/>
        </w:rPr>
      </w:pPr>
      <w:r>
        <w:rPr>
          <w:rFonts w:hint="eastAsia"/>
          <w:b/>
          <w:bCs/>
          <w:color w:val="000000" w:themeColor="text1"/>
          <w:shd w:val="clear" w:color="auto" w:fill="FFFFFF"/>
          <w:lang w:bidi="ar"/>
        </w:rPr>
        <w:t>一、公司简介</w:t>
      </w:r>
    </w:p>
    <w:p w:rsidR="002308EE" w:rsidRDefault="0081172A">
      <w:pPr>
        <w:pStyle w:val="a7"/>
        <w:spacing w:before="0" w:beforeAutospacing="0" w:after="0" w:afterAutospacing="0"/>
        <w:rPr>
          <w:color w:val="000000" w:themeColor="text1"/>
          <w:shd w:val="clear" w:color="auto" w:fill="FFFFFF"/>
          <w:lang w:bidi="ar"/>
        </w:rPr>
      </w:pPr>
      <w:r>
        <w:rPr>
          <w:rFonts w:hint="eastAsia"/>
          <w:color w:val="000000" w:themeColor="text1"/>
          <w:shd w:val="clear" w:color="auto" w:fill="FFFFFF"/>
          <w:lang w:bidi="ar"/>
        </w:rPr>
        <w:t xml:space="preserve">    联安基金管理有限公司是国内首家获准筹建的中外合资基金管理公司，也是国内唯一一家双保险股东背景的公募基金管理公司。太平洋资产管理有限责任公司持股51%，德国安联集团持股49%。公司注册资本为1.5亿人民币，注册地为中国上海。</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作为第一家获批的中外合资基金公司，国联安秉持长期价值投资理念与“以持有人利益优先”的经营理念，经过十六年的发展，截至2019年6月底，公司旗下管理公募基金数量达46只，涵盖了权益、固定收益、指数、货币等多种风险收益特征的品种，并形成了价值投资为核心，“长期持续的绝对收益回报”为特色的权益类投资，根据海通证券业绩评价，截止2018年末，公司权益类基金近五年（2014~2018）绝对收益排名行业前1/2，资产配置能力强。（数据来源：海通证券，2019年1月4日）</w:t>
      </w:r>
    </w:p>
    <w:p w:rsidR="002308EE" w:rsidRDefault="0081172A">
      <w:pPr>
        <w:pStyle w:val="a7"/>
        <w:spacing w:before="0" w:beforeAutospacing="0" w:after="0" w:afterAutospacing="0"/>
        <w:rPr>
          <w:b/>
          <w:bCs/>
          <w:color w:val="000000" w:themeColor="text1"/>
          <w:shd w:val="clear" w:color="auto" w:fill="FFFFFF"/>
          <w:lang w:bidi="ar"/>
        </w:rPr>
      </w:pPr>
      <w:r>
        <w:rPr>
          <w:rFonts w:hint="eastAsia"/>
          <w:b/>
          <w:bCs/>
          <w:color w:val="000000" w:themeColor="text1"/>
          <w:shd w:val="clear" w:color="auto" w:fill="FFFFFF"/>
          <w:lang w:bidi="ar"/>
        </w:rPr>
        <w:t>企业荣誉奖项：</w:t>
      </w:r>
    </w:p>
    <w:p w:rsidR="002308EE" w:rsidRDefault="0081172A">
      <w:pPr>
        <w:pStyle w:val="a7"/>
        <w:spacing w:before="0" w:beforeAutospacing="0" w:after="0" w:afterAutospacing="0"/>
        <w:rPr>
          <w:color w:val="000000" w:themeColor="text1"/>
          <w:shd w:val="clear" w:color="auto" w:fill="FFFFFF"/>
          <w:lang w:bidi="ar"/>
        </w:rPr>
      </w:pPr>
      <w:r>
        <w:rPr>
          <w:rFonts w:hint="eastAsia"/>
          <w:color w:val="000000" w:themeColor="text1"/>
          <w:shd w:val="clear" w:color="auto" w:fill="FFFFFF"/>
          <w:lang w:bidi="ar"/>
        </w:rPr>
        <w:t>2019年3月</w:t>
      </w:r>
    </w:p>
    <w:p w:rsidR="002308EE" w:rsidRDefault="0081172A">
      <w:pPr>
        <w:pStyle w:val="a7"/>
        <w:spacing w:before="0" w:beforeAutospacing="0" w:after="0" w:afterAutospacing="0"/>
        <w:rPr>
          <w:color w:val="000000" w:themeColor="text1"/>
          <w:shd w:val="clear" w:color="auto" w:fill="FFFFFF"/>
          <w:lang w:bidi="ar"/>
        </w:rPr>
      </w:pPr>
      <w:r>
        <w:rPr>
          <w:rFonts w:hint="eastAsia"/>
          <w:color w:val="000000" w:themeColor="text1"/>
          <w:shd w:val="clear" w:color="auto" w:fill="FFFFFF"/>
          <w:lang w:bidi="ar"/>
        </w:rPr>
        <w:t>国联安双佳信用债券（LOF）获“2018年度五年持续回报普通债券型明星基金”</w:t>
      </w:r>
    </w:p>
    <w:p w:rsidR="002308EE" w:rsidRDefault="0081172A">
      <w:pPr>
        <w:pStyle w:val="a7"/>
        <w:spacing w:before="0" w:beforeAutospacing="0" w:after="0" w:afterAutospacing="0"/>
        <w:jc w:val="right"/>
        <w:rPr>
          <w:color w:val="000000" w:themeColor="text1"/>
          <w:shd w:val="clear" w:color="auto" w:fill="FFFFFF"/>
          <w:lang w:bidi="ar"/>
        </w:rPr>
      </w:pPr>
      <w:r>
        <w:rPr>
          <w:rFonts w:hint="eastAsia"/>
          <w:color w:val="000000" w:themeColor="text1"/>
          <w:shd w:val="clear" w:color="auto" w:fill="FFFFFF"/>
          <w:lang w:bidi="ar"/>
        </w:rPr>
        <w:t>——《证券时报》</w:t>
      </w:r>
    </w:p>
    <w:p w:rsidR="002308EE" w:rsidRDefault="0081172A">
      <w:pPr>
        <w:pStyle w:val="a7"/>
        <w:spacing w:before="0" w:beforeAutospacing="0" w:after="0" w:afterAutospacing="0"/>
        <w:rPr>
          <w:color w:val="000000" w:themeColor="text1"/>
          <w:shd w:val="clear" w:color="auto" w:fill="FFFFFF"/>
          <w:lang w:bidi="ar"/>
        </w:rPr>
      </w:pPr>
      <w:r>
        <w:rPr>
          <w:rFonts w:hint="eastAsia"/>
          <w:color w:val="000000" w:themeColor="text1"/>
          <w:shd w:val="clear" w:color="auto" w:fill="FFFFFF"/>
          <w:lang w:bidi="ar"/>
        </w:rPr>
        <w:t>2018年7月</w:t>
      </w:r>
    </w:p>
    <w:p w:rsidR="002308EE" w:rsidRDefault="0081172A">
      <w:pPr>
        <w:pStyle w:val="a7"/>
        <w:spacing w:before="0" w:beforeAutospacing="0" w:after="0" w:afterAutospacing="0"/>
        <w:rPr>
          <w:color w:val="000000" w:themeColor="text1"/>
          <w:shd w:val="clear" w:color="auto" w:fill="FFFFFF"/>
          <w:lang w:bidi="ar"/>
        </w:rPr>
      </w:pPr>
      <w:r>
        <w:rPr>
          <w:rFonts w:hint="eastAsia"/>
          <w:color w:val="000000" w:themeColor="text1"/>
          <w:shd w:val="clear" w:color="auto" w:fill="FFFFFF"/>
          <w:lang w:bidi="ar"/>
        </w:rPr>
        <w:t>公司获中国基金业二十周年“7-15年组优秀基金管理公司及管理层”</w:t>
      </w:r>
    </w:p>
    <w:p w:rsidR="002308EE" w:rsidRDefault="0081172A">
      <w:pPr>
        <w:pStyle w:val="a7"/>
        <w:spacing w:before="0" w:beforeAutospacing="0" w:after="0" w:afterAutospacing="0"/>
        <w:jc w:val="right"/>
        <w:rPr>
          <w:color w:val="000000" w:themeColor="text1"/>
          <w:shd w:val="clear" w:color="auto" w:fill="FFFFFF"/>
          <w:lang w:bidi="ar"/>
        </w:rPr>
      </w:pPr>
      <w:r>
        <w:rPr>
          <w:rFonts w:hint="eastAsia"/>
          <w:color w:val="000000" w:themeColor="text1"/>
          <w:shd w:val="clear" w:color="auto" w:fill="FFFFFF"/>
          <w:lang w:bidi="ar"/>
        </w:rPr>
        <w:t>——中国证券投资基金业协会</w:t>
      </w:r>
    </w:p>
    <w:p w:rsidR="002308EE" w:rsidRDefault="0081172A">
      <w:pPr>
        <w:pStyle w:val="a7"/>
        <w:spacing w:before="0" w:beforeAutospacing="0" w:after="0" w:afterAutospacing="0"/>
        <w:rPr>
          <w:color w:val="000000" w:themeColor="text1"/>
          <w:shd w:val="clear" w:color="auto" w:fill="FFFFFF"/>
          <w:lang w:bidi="ar"/>
        </w:rPr>
      </w:pPr>
      <w:r>
        <w:rPr>
          <w:rFonts w:hint="eastAsia"/>
          <w:color w:val="000000" w:themeColor="text1"/>
          <w:shd w:val="clear" w:color="auto" w:fill="FFFFFF"/>
          <w:lang w:bidi="ar"/>
        </w:rPr>
        <w:t>2018年5月</w:t>
      </w:r>
    </w:p>
    <w:p w:rsidR="002308EE" w:rsidRDefault="0081172A">
      <w:pPr>
        <w:pStyle w:val="a7"/>
        <w:spacing w:before="0" w:beforeAutospacing="0" w:after="0" w:afterAutospacing="0"/>
        <w:rPr>
          <w:color w:val="000000" w:themeColor="text1"/>
          <w:shd w:val="clear" w:color="auto" w:fill="FFFFFF"/>
          <w:lang w:bidi="ar"/>
        </w:rPr>
      </w:pPr>
      <w:r>
        <w:rPr>
          <w:rFonts w:hint="eastAsia"/>
          <w:color w:val="000000" w:themeColor="text1"/>
          <w:shd w:val="clear" w:color="auto" w:fill="FFFFFF"/>
          <w:lang w:bidi="ar"/>
        </w:rPr>
        <w:t>投资总监魏东获20周年公募基金“金基金？最佳投资回报基金经理奖”</w:t>
      </w:r>
    </w:p>
    <w:p w:rsidR="002308EE" w:rsidRDefault="0081172A">
      <w:pPr>
        <w:pStyle w:val="a7"/>
        <w:spacing w:before="0" w:beforeAutospacing="0" w:after="0" w:afterAutospacing="0"/>
        <w:jc w:val="right"/>
        <w:rPr>
          <w:color w:val="000000" w:themeColor="text1"/>
          <w:shd w:val="clear" w:color="auto" w:fill="FFFFFF"/>
          <w:lang w:bidi="ar"/>
        </w:rPr>
      </w:pPr>
      <w:r>
        <w:rPr>
          <w:rFonts w:hint="eastAsia"/>
          <w:color w:val="000000" w:themeColor="text1"/>
          <w:shd w:val="clear" w:color="auto" w:fill="FFFFFF"/>
          <w:lang w:bidi="ar"/>
        </w:rPr>
        <w:t>——《上海证券报》</w:t>
      </w:r>
    </w:p>
    <w:p w:rsidR="002308EE" w:rsidRDefault="0081172A">
      <w:pPr>
        <w:pStyle w:val="a7"/>
        <w:spacing w:before="0" w:beforeAutospacing="0" w:after="0" w:afterAutospacing="0"/>
        <w:rPr>
          <w:color w:val="000000" w:themeColor="text1"/>
          <w:shd w:val="clear" w:color="auto" w:fill="FFFFFF"/>
          <w:lang w:bidi="ar"/>
        </w:rPr>
      </w:pPr>
      <w:r>
        <w:rPr>
          <w:rFonts w:hint="eastAsia"/>
          <w:color w:val="000000" w:themeColor="text1"/>
          <w:shd w:val="clear" w:color="auto" w:fill="FFFFFF"/>
          <w:lang w:bidi="ar"/>
        </w:rPr>
        <w:t>2018年3月</w:t>
      </w:r>
    </w:p>
    <w:p w:rsidR="002308EE" w:rsidRDefault="0081172A">
      <w:pPr>
        <w:pStyle w:val="a7"/>
        <w:spacing w:before="0" w:beforeAutospacing="0" w:after="0" w:afterAutospacing="0"/>
        <w:rPr>
          <w:color w:val="000000" w:themeColor="text1"/>
          <w:shd w:val="clear" w:color="auto" w:fill="FFFFFF"/>
          <w:lang w:bidi="ar"/>
        </w:rPr>
      </w:pPr>
      <w:r>
        <w:rPr>
          <w:rFonts w:hint="eastAsia"/>
          <w:color w:val="000000" w:themeColor="text1"/>
          <w:shd w:val="clear" w:color="auto" w:fill="FFFFFF"/>
          <w:lang w:bidi="ar"/>
        </w:rPr>
        <w:t>国联安精选混合基金获中国基金业英华奖“公募基金20周年-最佳回报混合型基金”</w:t>
      </w:r>
    </w:p>
    <w:p w:rsidR="002308EE" w:rsidRDefault="0081172A">
      <w:pPr>
        <w:pStyle w:val="a7"/>
        <w:spacing w:before="0" w:beforeAutospacing="0" w:after="0" w:afterAutospacing="0"/>
        <w:jc w:val="right"/>
        <w:rPr>
          <w:color w:val="000000" w:themeColor="text1"/>
          <w:shd w:val="clear" w:color="auto" w:fill="FFFFFF"/>
          <w:lang w:bidi="ar"/>
        </w:rPr>
      </w:pPr>
      <w:r>
        <w:rPr>
          <w:rFonts w:hint="eastAsia"/>
          <w:color w:val="000000" w:themeColor="text1"/>
          <w:shd w:val="clear" w:color="auto" w:fill="FFFFFF"/>
          <w:lang w:bidi="ar"/>
        </w:rPr>
        <w:t>——《证券时报》、《中国基金报》</w:t>
      </w:r>
    </w:p>
    <w:p w:rsidR="002308EE" w:rsidRDefault="0081172A">
      <w:pPr>
        <w:pStyle w:val="a7"/>
        <w:spacing w:before="0" w:beforeAutospacing="0" w:after="0" w:afterAutospacing="0"/>
        <w:rPr>
          <w:color w:val="000000" w:themeColor="text1"/>
          <w:shd w:val="clear" w:color="auto" w:fill="FFFFFF"/>
          <w:lang w:bidi="ar"/>
        </w:rPr>
      </w:pPr>
      <w:r>
        <w:rPr>
          <w:rFonts w:hint="eastAsia"/>
          <w:color w:val="000000" w:themeColor="text1"/>
          <w:shd w:val="clear" w:color="auto" w:fill="FFFFFF"/>
          <w:lang w:bidi="ar"/>
        </w:rPr>
        <w:t>2018年3月</w:t>
      </w:r>
    </w:p>
    <w:p w:rsidR="002308EE" w:rsidRDefault="0081172A">
      <w:pPr>
        <w:pStyle w:val="a7"/>
        <w:spacing w:before="0" w:beforeAutospacing="0" w:after="0" w:afterAutospacing="0"/>
        <w:rPr>
          <w:color w:val="000000" w:themeColor="text1"/>
          <w:shd w:val="clear" w:color="auto" w:fill="FFFFFF"/>
          <w:lang w:bidi="ar"/>
        </w:rPr>
      </w:pPr>
      <w:r>
        <w:rPr>
          <w:rFonts w:hint="eastAsia"/>
          <w:color w:val="000000" w:themeColor="text1"/>
          <w:shd w:val="clear" w:color="auto" w:fill="FFFFFF"/>
          <w:lang w:bidi="ar"/>
        </w:rPr>
        <w:t>国联安鑫盈混合基金获十三届中国基金业明星基金奖“2017年度保守配置混合型明星基金”</w:t>
      </w:r>
    </w:p>
    <w:p w:rsidR="002308EE" w:rsidRDefault="0081172A">
      <w:pPr>
        <w:pStyle w:val="a7"/>
        <w:spacing w:before="0" w:beforeAutospacing="0" w:after="0" w:afterAutospacing="0"/>
        <w:jc w:val="right"/>
        <w:rPr>
          <w:color w:val="000000" w:themeColor="text1"/>
          <w:shd w:val="clear" w:color="auto" w:fill="FFFFFF"/>
          <w:lang w:bidi="ar"/>
        </w:rPr>
      </w:pPr>
      <w:r>
        <w:rPr>
          <w:rFonts w:hint="eastAsia"/>
          <w:color w:val="000000" w:themeColor="text1"/>
          <w:shd w:val="clear" w:color="auto" w:fill="FFFFFF"/>
          <w:lang w:bidi="ar"/>
        </w:rPr>
        <w:t>——《证券时报》</w:t>
      </w:r>
    </w:p>
    <w:p w:rsidR="002308EE" w:rsidRDefault="0081172A">
      <w:pPr>
        <w:pStyle w:val="a7"/>
        <w:spacing w:before="0" w:beforeAutospacing="0" w:after="0" w:afterAutospacing="0"/>
        <w:rPr>
          <w:color w:val="000000" w:themeColor="text1"/>
          <w:shd w:val="clear" w:color="auto" w:fill="FFFFFF"/>
          <w:lang w:bidi="ar"/>
        </w:rPr>
      </w:pPr>
      <w:r>
        <w:rPr>
          <w:rFonts w:hint="eastAsia"/>
          <w:b/>
          <w:bCs/>
          <w:color w:val="000000" w:themeColor="text1"/>
          <w:shd w:val="clear" w:color="auto" w:fill="FFFFFF"/>
          <w:lang w:bidi="ar"/>
        </w:rPr>
        <w:t>企业文化标语：</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诚信而笃行，专注而奋进。</w:t>
      </w:r>
    </w:p>
    <w:p w:rsidR="002308EE" w:rsidRDefault="0081172A">
      <w:pPr>
        <w:pStyle w:val="a7"/>
        <w:spacing w:before="0" w:beforeAutospacing="0" w:after="0" w:afterAutospacing="0"/>
        <w:rPr>
          <w:b/>
          <w:bCs/>
          <w:color w:val="000000" w:themeColor="text1"/>
          <w:shd w:val="clear" w:color="auto" w:fill="FFFFFF"/>
          <w:lang w:bidi="ar"/>
        </w:rPr>
      </w:pPr>
      <w:r>
        <w:rPr>
          <w:rFonts w:hint="eastAsia"/>
          <w:b/>
          <w:bCs/>
          <w:color w:val="000000" w:themeColor="text1"/>
          <w:shd w:val="clear" w:color="auto" w:fill="FFFFFF"/>
          <w:lang w:bidi="ar"/>
        </w:rPr>
        <w:t>企业愿景和使命：</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lastRenderedPageBreak/>
        <w:t>公司致力于成为具有综合核心竞争力和品牌影响力的一流资产管理机构—以长期价值投资为导向的主动权益投资能力、以信用债和流动性工具货币基金为主的固定收益投资能力，以及养老FOF和主动量化产品投资能力。在业务与产品发展的同时，通过良好的业绩持续回报客户的信任，在新环境下，服务实体经济、防范金融风险、在多层次资本市场中全面发挥机构投资者功能，为中国资本市场的发展做出自己的贡献。</w:t>
      </w:r>
    </w:p>
    <w:p w:rsidR="002308EE" w:rsidRDefault="002308EE">
      <w:pPr>
        <w:pStyle w:val="a7"/>
        <w:spacing w:before="0" w:beforeAutospacing="0" w:after="0" w:afterAutospacing="0"/>
        <w:rPr>
          <w:color w:val="000000" w:themeColor="text1"/>
          <w:shd w:val="clear" w:color="auto" w:fill="FFFFFF"/>
          <w:lang w:bidi="ar"/>
        </w:rPr>
      </w:pPr>
    </w:p>
    <w:p w:rsidR="00677838" w:rsidRDefault="00677838">
      <w:pPr>
        <w:pStyle w:val="a7"/>
        <w:spacing w:before="0" w:beforeAutospacing="0" w:after="0" w:afterAutospacing="0"/>
        <w:rPr>
          <w:rStyle w:val="ac"/>
          <w:b/>
          <w:bCs/>
          <w:color w:val="000000" w:themeColor="text1"/>
          <w:u w:val="none"/>
          <w:shd w:val="clear" w:color="auto" w:fill="FFFFFF"/>
          <w:lang w:bidi="ar"/>
        </w:rPr>
      </w:pPr>
    </w:p>
    <w:p w:rsidR="002308EE" w:rsidRDefault="0081172A">
      <w:pPr>
        <w:pStyle w:val="a7"/>
        <w:spacing w:before="0" w:beforeAutospacing="0" w:after="0" w:afterAutospacing="0"/>
        <w:rPr>
          <w:rStyle w:val="ac"/>
          <w:b/>
          <w:bCs/>
          <w:color w:val="000000" w:themeColor="text1"/>
          <w:u w:val="none"/>
          <w:shd w:val="clear" w:color="auto" w:fill="FFFFFF"/>
          <w:lang w:bidi="ar"/>
        </w:rPr>
      </w:pPr>
      <w:r>
        <w:rPr>
          <w:rStyle w:val="ac"/>
          <w:rFonts w:hint="eastAsia"/>
          <w:b/>
          <w:bCs/>
          <w:color w:val="000000" w:themeColor="text1"/>
          <w:u w:val="none"/>
          <w:shd w:val="clear" w:color="auto" w:fill="FFFFFF"/>
          <w:lang w:bidi="ar"/>
        </w:rPr>
        <w:t>二、招聘岗位</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1.机构客户经理助理</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（1）所属部门</w:t>
      </w:r>
    </w:p>
    <w:p w:rsidR="002308EE" w:rsidRDefault="0081172A">
      <w:pPr>
        <w:pStyle w:val="a7"/>
        <w:spacing w:before="0" w:beforeAutospacing="0" w:after="0" w:afterAutospacing="0"/>
        <w:ind w:firstLineChars="300" w:firstLine="7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 xml:space="preserve">机构业务部 </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（2）工作地点</w:t>
      </w:r>
    </w:p>
    <w:p w:rsidR="002308EE" w:rsidRDefault="0081172A">
      <w:pPr>
        <w:pStyle w:val="a7"/>
        <w:spacing w:before="0" w:beforeAutospacing="0" w:after="0" w:afterAutospacing="0"/>
        <w:ind w:firstLineChars="300" w:firstLine="7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上海、北京</w:t>
      </w:r>
    </w:p>
    <w:p w:rsidR="002308EE" w:rsidRDefault="0081172A">
      <w:pPr>
        <w:pStyle w:val="a7"/>
        <w:spacing w:before="0" w:beforeAutospacing="0" w:after="0" w:afterAutospacing="0"/>
        <w:ind w:leftChars="200" w:left="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（3）招聘人数</w:t>
      </w:r>
    </w:p>
    <w:p w:rsidR="002308EE" w:rsidRDefault="0081172A">
      <w:pPr>
        <w:pStyle w:val="a7"/>
        <w:spacing w:before="0" w:beforeAutospacing="0" w:after="0" w:afterAutospacing="0"/>
        <w:ind w:leftChars="200" w:left="480" w:firstLineChars="100" w:firstLine="24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若干</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（4）工作职责</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1）根据公司的要求，积极进行市场拓展，完成公司下达的业绩指标；</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2）为客户提供财富管理优质服务，满足客户全方位的资产管理需求；</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3）依据公司规章制度要求开展工作，保证各项业务符合风险合规管理要求；</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4）完成公司交付的其它工作。</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（5）岗位要求</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1）经济、金融等相关专业本科以上学历；</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2）热情开朗、坚韧乐观，良好的沟通能力和团队合作精神；</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3）熟练运用办公软件和日常办公设备；</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4）具有良好的中文书写能力和一定的英文基础；</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5）具有基金从业资格及金融行业相关工作和实习经验优先考虑。</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2.渠道销售区域经理助理</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（1）所属部门</w:t>
      </w:r>
    </w:p>
    <w:p w:rsidR="002308EE" w:rsidRDefault="0081172A">
      <w:pPr>
        <w:pStyle w:val="a7"/>
        <w:spacing w:before="0" w:beforeAutospacing="0" w:after="0" w:afterAutospacing="0"/>
        <w:ind w:firstLineChars="300" w:firstLine="7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 xml:space="preserve">零售业务部 </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（2）工作地点</w:t>
      </w:r>
    </w:p>
    <w:p w:rsidR="002308EE" w:rsidRDefault="0081172A">
      <w:pPr>
        <w:pStyle w:val="a7"/>
        <w:spacing w:before="0" w:beforeAutospacing="0" w:after="0" w:afterAutospacing="0"/>
        <w:ind w:firstLineChars="300" w:firstLine="7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上海、北京、广州、成都等</w:t>
      </w:r>
    </w:p>
    <w:p w:rsidR="002308EE" w:rsidRDefault="0081172A">
      <w:pPr>
        <w:pStyle w:val="a7"/>
        <w:spacing w:before="0" w:beforeAutospacing="0" w:after="0" w:afterAutospacing="0"/>
        <w:ind w:leftChars="200" w:left="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（3）招聘人数</w:t>
      </w:r>
    </w:p>
    <w:p w:rsidR="002308EE" w:rsidRDefault="0081172A">
      <w:pPr>
        <w:pStyle w:val="a7"/>
        <w:spacing w:before="0" w:beforeAutospacing="0" w:after="0" w:afterAutospacing="0"/>
        <w:ind w:leftChars="200" w:left="480" w:firstLineChars="100" w:firstLine="24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若干</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（4）工作职责</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1）负责银行等代销渠道分支机构的开拓、维护与服务工作；</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2）做好客户访问及接待记录、会后客户跟踪工作，建立并完善客户数据库；</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3）协助上级制定和实施各类工作流程以及渠道的客户经理的培训计划；</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4）配合市场部营销工作，特别是积极推进代销机构的宣传与推广活动等。</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（5）岗位要求</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1）经济、金融等相关专业本科以上学历；</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2）热情开朗、坚韧乐观，良好的沟通能力和团队合作精神；</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lastRenderedPageBreak/>
        <w:t>3）熟练运用办公软件和日常办公设备；</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4）具有良好的中文书写能力和一定的英文基础；</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5）具有基金从业资格及金融行业相关工作和实习经验优先考虑。</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3.数据治理工程师</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（1）所属部门</w:t>
      </w:r>
    </w:p>
    <w:p w:rsidR="002308EE" w:rsidRDefault="0081172A">
      <w:pPr>
        <w:pStyle w:val="a7"/>
        <w:spacing w:before="0" w:beforeAutospacing="0" w:after="0" w:afterAutospacing="0"/>
        <w:ind w:firstLineChars="300" w:firstLine="7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 xml:space="preserve">信息技术部 </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（2）工作地点</w:t>
      </w:r>
    </w:p>
    <w:p w:rsidR="002308EE" w:rsidRDefault="0081172A">
      <w:pPr>
        <w:pStyle w:val="a7"/>
        <w:spacing w:before="0" w:beforeAutospacing="0" w:after="0" w:afterAutospacing="0"/>
        <w:ind w:firstLineChars="300" w:firstLine="7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上海</w:t>
      </w:r>
    </w:p>
    <w:p w:rsidR="002308EE" w:rsidRDefault="0081172A">
      <w:pPr>
        <w:pStyle w:val="a7"/>
        <w:spacing w:before="0" w:beforeAutospacing="0" w:after="0" w:afterAutospacing="0"/>
        <w:ind w:leftChars="200" w:left="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（3）招聘人数</w:t>
      </w:r>
    </w:p>
    <w:p w:rsidR="002308EE" w:rsidRDefault="0081172A">
      <w:pPr>
        <w:pStyle w:val="a7"/>
        <w:spacing w:before="0" w:beforeAutospacing="0" w:after="0" w:afterAutospacing="0"/>
        <w:ind w:leftChars="200" w:left="480" w:firstLineChars="100" w:firstLine="24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1名</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（4）工作职责</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1）负责各系统数据标准、规范的制定，确保数据中心、风控、CRM系统等数据准确性；</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2）负责公司大数据平台建设规划、需求分析等；</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3）负责部分系统的维护及开发等。</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 xml:space="preserve"> </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（5）岗位要求</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1）计算机、软件等相关专业大学本科及以上；</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2）熟悉mysql, oracle , sql server，hadoop等数据库知识；</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3）能熟练使用SQL语言进行数据查询；</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4）熟悉ETL工具（如Kettle、Kafka、Datastage，Informatica 等）及报表生成工具等；</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5）具有良好的学习、沟通、逻辑总结能力。</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4.软件开发工程师</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（1）所属部门</w:t>
      </w:r>
    </w:p>
    <w:p w:rsidR="002308EE" w:rsidRDefault="0081172A">
      <w:pPr>
        <w:pStyle w:val="a7"/>
        <w:spacing w:before="0" w:beforeAutospacing="0" w:after="0" w:afterAutospacing="0"/>
        <w:ind w:firstLineChars="300" w:firstLine="7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 xml:space="preserve">信息技术部 </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（2）工作地点</w:t>
      </w:r>
    </w:p>
    <w:p w:rsidR="002308EE" w:rsidRDefault="0081172A">
      <w:pPr>
        <w:pStyle w:val="a7"/>
        <w:spacing w:before="0" w:beforeAutospacing="0" w:after="0" w:afterAutospacing="0"/>
        <w:ind w:firstLineChars="300" w:firstLine="7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上海</w:t>
      </w:r>
    </w:p>
    <w:p w:rsidR="002308EE" w:rsidRDefault="0081172A">
      <w:pPr>
        <w:pStyle w:val="a7"/>
        <w:spacing w:before="0" w:beforeAutospacing="0" w:after="0" w:afterAutospacing="0"/>
        <w:ind w:leftChars="200" w:left="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（3）招聘人数</w:t>
      </w:r>
    </w:p>
    <w:p w:rsidR="002308EE" w:rsidRDefault="0081172A">
      <w:pPr>
        <w:pStyle w:val="a7"/>
        <w:spacing w:before="0" w:beforeAutospacing="0" w:after="0" w:afterAutospacing="0"/>
        <w:ind w:leftChars="200" w:left="480" w:firstLineChars="100" w:firstLine="24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1名</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（4）工作职责</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1）参与公司相关项目的开发和基础平台建设工作；</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2）具备良好的需求分析能力，业务建模能力和数据库设计能力，参与系统详细设计，能快速理解、消化各方需求，并落实为具体的开发工作；</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3）具备良好的架构分析能力与设计能力，积极参与前期设计；</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4）相关技术架构文档撰写及进行技术分享培训等。</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（5）岗位要求</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1）计算机、软件等相关专业大学本科及以上；</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 xml:space="preserve">2）对Java底层有深刻的理解，具有Java开发及分布式、大数据量的系统开发经验优先考虑； </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3）熟悉HTML5/JavaScript/CSS等开发技术；了解Jquery、Jquery ui、bootstrap等脚本库的应用；</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4）熟悉SpringMvc/spring boot /Spring /Hibernate/Mybatis 等开源框架，并理解其原理；</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lastRenderedPageBreak/>
        <w:t>5）熟悉weblogic、tomcat、jboss等应用服务器，熟悉在高并发处理情况下的负载调优；</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6）熟悉Windows及Linux系统管理，日常系统维护；</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7）熟练掌握ORACLE、SQLSERVER、Redis等数据库语言；</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8）具有良好的学习、沟通、逻辑总结能力。</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 xml:space="preserve">5.基金会计 </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（1）所属部门</w:t>
      </w:r>
    </w:p>
    <w:p w:rsidR="002308EE" w:rsidRDefault="0081172A">
      <w:pPr>
        <w:pStyle w:val="a7"/>
        <w:spacing w:before="0" w:beforeAutospacing="0" w:after="0" w:afterAutospacing="0"/>
        <w:ind w:firstLineChars="300" w:firstLine="7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 xml:space="preserve">运营部 </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（2）工作地点</w:t>
      </w:r>
    </w:p>
    <w:p w:rsidR="002308EE" w:rsidRDefault="0081172A">
      <w:pPr>
        <w:pStyle w:val="a7"/>
        <w:spacing w:before="0" w:beforeAutospacing="0" w:after="0" w:afterAutospacing="0"/>
        <w:ind w:firstLineChars="300" w:firstLine="72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 xml:space="preserve">上海 </w:t>
      </w:r>
    </w:p>
    <w:p w:rsidR="002308EE" w:rsidRDefault="0081172A">
      <w:pPr>
        <w:pStyle w:val="a7"/>
        <w:spacing w:before="0" w:beforeAutospacing="0" w:after="0" w:afterAutospacing="0"/>
        <w:ind w:leftChars="200" w:left="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（3）招聘人数</w:t>
      </w:r>
    </w:p>
    <w:p w:rsidR="002308EE" w:rsidRDefault="0081172A">
      <w:pPr>
        <w:pStyle w:val="a7"/>
        <w:spacing w:before="0" w:beforeAutospacing="0" w:after="0" w:afterAutospacing="0"/>
        <w:ind w:leftChars="200" w:left="480" w:firstLineChars="100" w:firstLine="24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1名</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（4）主要职责</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1）完成开放式基金的估值和会计核算工作；</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2）完成法规要求的定期信息披露工作；</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3）完成会计档案维护及保管工作；</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4）其他与基金运作有关的工作等。</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（5）岗位要求</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1）会计、金融、经济专业大学本科及以上学历；</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2）格沉稳，做事认真细致；</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3）具有会计专业资格证书及基金从业资格优先；</w:t>
      </w:r>
    </w:p>
    <w:p w:rsidR="002308EE" w:rsidRDefault="0081172A">
      <w:pPr>
        <w:pStyle w:val="a7"/>
        <w:spacing w:before="0" w:beforeAutospacing="0" w:after="0" w:afterAutospacing="0"/>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4）具有基金从业资格及金融行业相关工作和实习经验优先考虑。</w:t>
      </w:r>
    </w:p>
    <w:p w:rsidR="002308EE" w:rsidRDefault="0081172A">
      <w:pPr>
        <w:pStyle w:val="a7"/>
        <w:spacing w:before="0" w:beforeAutospacing="0" w:after="0" w:afterAutospacing="0"/>
        <w:rPr>
          <w:rStyle w:val="ac"/>
          <w:b/>
          <w:bCs/>
          <w:color w:val="000000" w:themeColor="text1"/>
          <w:u w:val="none"/>
          <w:shd w:val="clear" w:color="auto" w:fill="FFFFFF"/>
          <w:lang w:bidi="ar"/>
        </w:rPr>
      </w:pPr>
      <w:r>
        <w:rPr>
          <w:rStyle w:val="ac"/>
          <w:rFonts w:hint="eastAsia"/>
          <w:b/>
          <w:bCs/>
          <w:color w:val="000000" w:themeColor="text1"/>
          <w:u w:val="none"/>
          <w:shd w:val="clear" w:color="auto" w:fill="FFFFFF"/>
          <w:lang w:bidi="ar"/>
        </w:rPr>
        <w:t>三、联系方式</w:t>
      </w:r>
    </w:p>
    <w:p w:rsidR="002308EE" w:rsidRDefault="0081172A">
      <w:pPr>
        <w:pStyle w:val="a7"/>
        <w:spacing w:before="0" w:beforeAutospacing="0" w:after="0" w:afterAutospacing="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有意者请将简历发送至hr@cpicfunds.com，注明“应聘岗位+姓名+学校+专业”</w:t>
      </w:r>
    </w:p>
    <w:p w:rsidR="002308EE" w:rsidRDefault="0081172A">
      <w:pPr>
        <w:pStyle w:val="a7"/>
        <w:spacing w:before="0" w:beforeAutospacing="0" w:after="0" w:afterAutospacing="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邮寄地址：上海市陆家嘴环路1318号星展银行大厦9楼 人力综合部</w:t>
      </w:r>
    </w:p>
    <w:p w:rsidR="002308EE" w:rsidRDefault="0081172A">
      <w:pPr>
        <w:pStyle w:val="a7"/>
        <w:spacing w:before="0" w:beforeAutospacing="0" w:after="0" w:afterAutospacing="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邮编：200121</w:t>
      </w:r>
    </w:p>
    <w:p w:rsidR="002308EE" w:rsidRDefault="002308EE">
      <w:pPr>
        <w:pStyle w:val="a7"/>
        <w:spacing w:before="0" w:beforeAutospacing="0" w:after="0" w:afterAutospacing="0"/>
        <w:rPr>
          <w:rStyle w:val="ac"/>
          <w:color w:val="000000" w:themeColor="text1"/>
          <w:u w:val="none"/>
          <w:shd w:val="clear" w:color="auto" w:fill="FFFFFF"/>
          <w:lang w:bidi="ar"/>
        </w:rPr>
      </w:pPr>
    </w:p>
    <w:p w:rsidR="002308EE" w:rsidRDefault="0081172A">
      <w:pPr>
        <w:pStyle w:val="a7"/>
        <w:spacing w:before="0" w:beforeAutospacing="0" w:after="0" w:afterAutospacing="0"/>
        <w:rPr>
          <w:b/>
          <w:color w:val="000000" w:themeColor="text1"/>
          <w:sz w:val="32"/>
          <w:szCs w:val="32"/>
        </w:rPr>
      </w:pPr>
      <w:r>
        <w:rPr>
          <w:rFonts w:hint="eastAsia"/>
          <w:b/>
          <w:bCs/>
          <w:color w:val="000000" w:themeColor="text1"/>
          <w:sz w:val="30"/>
          <w:szCs w:val="30"/>
          <w:shd w:val="clear" w:color="auto" w:fill="FFFFFF"/>
          <w:lang w:bidi="ar"/>
        </w:rPr>
        <w:t>（</w:t>
      </w:r>
      <w:r w:rsidR="00581156">
        <w:rPr>
          <w:rFonts w:hint="eastAsia"/>
          <w:b/>
          <w:bCs/>
          <w:color w:val="000000" w:themeColor="text1"/>
          <w:sz w:val="30"/>
          <w:szCs w:val="30"/>
          <w:shd w:val="clear" w:color="auto" w:fill="FFFFFF"/>
          <w:lang w:bidi="ar"/>
        </w:rPr>
        <w:t>五</w:t>
      </w:r>
      <w:r>
        <w:rPr>
          <w:rFonts w:hint="eastAsia"/>
          <w:b/>
          <w:bCs/>
          <w:color w:val="000000" w:themeColor="text1"/>
          <w:sz w:val="30"/>
          <w:szCs w:val="30"/>
          <w:shd w:val="clear" w:color="auto" w:fill="FFFFFF"/>
          <w:lang w:bidi="ar"/>
        </w:rPr>
        <w:t>）中国人民财产保险股份有限公司上海市分公司</w:t>
      </w:r>
    </w:p>
    <w:p w:rsidR="002308EE" w:rsidRDefault="0081172A">
      <w:pPr>
        <w:rPr>
          <w:b/>
          <w:bCs/>
        </w:rPr>
      </w:pPr>
      <w:r>
        <w:rPr>
          <w:rFonts w:hint="eastAsia"/>
          <w:b/>
          <w:bCs/>
        </w:rPr>
        <w:t>一、公司简介</w:t>
      </w:r>
    </w:p>
    <w:p w:rsidR="002308EE" w:rsidRDefault="0081172A">
      <w:pPr>
        <w:ind w:firstLineChars="200" w:firstLine="480"/>
      </w:pPr>
      <w:r>
        <w:rPr>
          <w:rFonts w:hint="eastAsia"/>
        </w:rPr>
        <w:t xml:space="preserve">中国人民财产保险股份有限公司（PICC P&amp;C，简称“中国人保财险”，下同）是经国务院同意、中国保监会批准，于2003年7月由中国人民保险集团公司发起设立的、目前中国内地最大的非寿险公司。中国人保财险是“世界500强”企业中国人民保险集团股份有限公司（PICC）旗下标志性主业。国内第一家海外上市的保险公司，是国内历史最悠久、业务规模最大、综合实力最强的大型国有财产保险公司，保费规模稳居亚洲财险市场第一、跃居全球领先保险集团单一子公司品牌首位。 </w:t>
      </w:r>
    </w:p>
    <w:p w:rsidR="002308EE" w:rsidRDefault="0081172A">
      <w:pPr>
        <w:ind w:firstLineChars="200" w:firstLine="480"/>
      </w:pPr>
      <w:r>
        <w:rPr>
          <w:rFonts w:hint="eastAsia"/>
        </w:rPr>
        <w:t>中国人保财险始终坚持“人民保险、造福于民”的经营宗旨，秉承“以人为本、诚信服务、价值至上、永续经营”的经营理念，努力弘扬“求实、诚信、拼搏、创新”的企业精神，充分发挥市场、品牌、人才、技术、网络和服务等优势，为促进改革、保障经济、稳定社会、造福人民提供了强大的保险保障。</w:t>
      </w:r>
    </w:p>
    <w:p w:rsidR="002308EE" w:rsidRDefault="0081172A">
      <w:pPr>
        <w:ind w:firstLineChars="200" w:firstLine="480"/>
      </w:pPr>
      <w:r>
        <w:rPr>
          <w:rFonts w:hint="eastAsia"/>
        </w:rPr>
        <w:lastRenderedPageBreak/>
        <w:t>中国人保财险上海市分公司地处中国金融中心城市，下辖30家经营单位,百余个理赔、服务网点，分布于全市各个区域，是在沪财产保险企业中销售网络最广、服务网点最全的公司。</w:t>
      </w:r>
    </w:p>
    <w:p w:rsidR="002308EE" w:rsidRDefault="0081172A">
      <w:pPr>
        <w:ind w:firstLineChars="200" w:firstLine="480"/>
      </w:pPr>
      <w:r>
        <w:rPr>
          <w:rFonts w:hint="eastAsia"/>
        </w:rPr>
        <w:t>人保财险作为与国同生的大型国有保险企业，在这里，我们需要激情、需要碰撞、需要“初生牛犊不怕虎”的勇气，需要“越挫越勇”的斗志！在这里，有一群真正懂你的“伯乐”！</w:t>
      </w:r>
    </w:p>
    <w:p w:rsidR="002308EE" w:rsidRDefault="0081172A">
      <w:pPr>
        <w:ind w:firstLineChars="200" w:firstLine="480"/>
      </w:pPr>
      <w:r>
        <w:rPr>
          <w:rFonts w:hint="eastAsia"/>
        </w:rPr>
        <w:t>人保财险上海市分公司，是亚洲最大财产保险公司——中国人民财产保险股份有限公司在上海的分支机构，共有30家经营单位，40余个承保网点，100余个理赔、服务、代理网点，分布于上海市各个区域，是在沪财产保险企业中销售网点最广、服务网络最全的公司。作为与共和国同生共长的国有保险公司，一直以“做人民满意的保险公司”为企业愿景，以“保障高品质生活”为目标，为保障经济、稳定社会、造福人民提供了强大的保险保障。</w:t>
      </w:r>
    </w:p>
    <w:p w:rsidR="002308EE" w:rsidRDefault="0081172A">
      <w:pPr>
        <w:pStyle w:val="a7"/>
        <w:spacing w:before="0" w:beforeAutospacing="0" w:after="0" w:afterAutospacing="0"/>
        <w:rPr>
          <w:color w:val="000000" w:themeColor="text1"/>
          <w:shd w:val="clear" w:color="auto" w:fill="FFFFFF"/>
          <w:lang w:bidi="ar"/>
        </w:rPr>
      </w:pPr>
      <w:r>
        <w:rPr>
          <w:rFonts w:hint="eastAsia"/>
          <w:b/>
          <w:bCs/>
          <w:color w:val="000000" w:themeColor="text1"/>
          <w:shd w:val="clear" w:color="auto" w:fill="FFFFFF"/>
          <w:lang w:bidi="ar"/>
        </w:rPr>
        <w:t>二、薪酬及法定保险福利</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color w:val="000000" w:themeColor="text1"/>
          <w:shd w:val="clear" w:color="auto" w:fill="FFFFFF"/>
          <w:lang w:bidi="ar"/>
        </w:rPr>
        <w:t>1.</w:t>
      </w:r>
      <w:r>
        <w:rPr>
          <w:rFonts w:hint="eastAsia"/>
          <w:color w:val="000000" w:themeColor="text1"/>
          <w:shd w:val="clear" w:color="auto" w:fill="FFFFFF"/>
          <w:lang w:bidi="ar"/>
        </w:rPr>
        <w:t>公司为员工提供具有市场竞争力的薪酬、国家规定的养老保险、医疗保险、工伤保险、失业保险、生育保险和住房公积金。</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color w:val="000000" w:themeColor="text1"/>
          <w:shd w:val="clear" w:color="auto" w:fill="FFFFFF"/>
          <w:lang w:bidi="ar"/>
        </w:rPr>
        <w:t>2.</w:t>
      </w:r>
      <w:r>
        <w:rPr>
          <w:rFonts w:hint="eastAsia"/>
          <w:color w:val="000000" w:themeColor="text1"/>
          <w:shd w:val="clear" w:color="auto" w:fill="FFFFFF"/>
          <w:lang w:bidi="ar"/>
        </w:rPr>
        <w:t>补充福利</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公司为员工提供补充医疗保险、补充公积金、附加意外伤害保险、交通及通讯补贴等一系列补充福利保障。</w:t>
      </w:r>
    </w:p>
    <w:p w:rsidR="002308EE" w:rsidRDefault="0081172A">
      <w:pPr>
        <w:pStyle w:val="a7"/>
        <w:numPr>
          <w:ilvl w:val="0"/>
          <w:numId w:val="2"/>
        </w:numPr>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其他福利</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 xml:space="preserve">公司员工可享受国家、地方规定的各类节假日、假期，为倡导工作和生活的平衡，公司还为员工提供健康体检、带薪假期及各类员工培训。 </w:t>
      </w:r>
    </w:p>
    <w:p w:rsidR="002308EE" w:rsidRDefault="0081172A">
      <w:pPr>
        <w:pStyle w:val="a7"/>
        <w:spacing w:before="0" w:beforeAutospacing="0" w:after="0" w:afterAutospacing="0"/>
        <w:rPr>
          <w:color w:val="000000" w:themeColor="text1"/>
          <w:shd w:val="clear" w:color="auto" w:fill="FFFFFF"/>
          <w:lang w:bidi="ar"/>
        </w:rPr>
      </w:pPr>
      <w:r>
        <w:rPr>
          <w:rFonts w:hint="eastAsia"/>
          <w:b/>
          <w:bCs/>
          <w:color w:val="000000" w:themeColor="text1"/>
          <w:shd w:val="clear" w:color="auto" w:fill="FFFFFF"/>
          <w:lang w:bidi="ar"/>
        </w:rPr>
        <w:t>三、简历投递</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网址：http://evp.51job.com/piccsh2020</w:t>
      </w:r>
    </w:p>
    <w:p w:rsidR="002308EE" w:rsidRDefault="0081172A">
      <w:pPr>
        <w:pStyle w:val="a7"/>
        <w:spacing w:before="0" w:beforeAutospacing="0" w:after="0" w:afterAutospacing="0"/>
        <w:rPr>
          <w:color w:val="000000" w:themeColor="text1"/>
          <w:shd w:val="clear" w:color="auto" w:fill="FFFFFF"/>
          <w:lang w:bidi="ar"/>
        </w:rPr>
      </w:pPr>
      <w:r>
        <w:rPr>
          <w:rFonts w:hint="eastAsia"/>
          <w:b/>
          <w:bCs/>
          <w:color w:val="000000" w:themeColor="text1"/>
          <w:shd w:val="clear" w:color="auto" w:fill="FFFFFF"/>
          <w:lang w:bidi="ar"/>
        </w:rPr>
        <w:t>四、招聘岗位及专业要求</w:t>
      </w:r>
      <w:r>
        <w:rPr>
          <w:rFonts w:hint="eastAsia"/>
          <w:color w:val="000000" w:themeColor="text1"/>
          <w:shd w:val="clear" w:color="auto" w:fill="FFFFFF"/>
          <w:lang w:bidi="ar"/>
        </w:rPr>
        <w:t xml:space="preserve"> </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1</w:t>
      </w:r>
      <w:r>
        <w:rPr>
          <w:color w:val="000000" w:themeColor="text1"/>
          <w:shd w:val="clear" w:color="auto" w:fill="FFFFFF"/>
          <w:lang w:bidi="ar"/>
        </w:rPr>
        <w:t>.</w:t>
      </w:r>
      <w:r>
        <w:rPr>
          <w:rFonts w:hint="eastAsia"/>
          <w:color w:val="000000" w:themeColor="text1"/>
          <w:shd w:val="clear" w:color="auto" w:fill="FFFFFF"/>
          <w:lang w:bidi="ar"/>
        </w:rPr>
        <w:t>市场营销类岗位</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金融、经济、保险、营销、理工、英语等相关专业</w:t>
      </w:r>
    </w:p>
    <w:p w:rsidR="002308EE" w:rsidRDefault="0081172A">
      <w:pPr>
        <w:pStyle w:val="a7"/>
        <w:numPr>
          <w:ilvl w:val="0"/>
          <w:numId w:val="3"/>
        </w:numPr>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业务管理类岗位</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金融、经济、保险、法律、精算、机械/工程、建筑工程、汽车、营销、数学、计算机、英语、管理、医科、卫生、风控等相关专业</w:t>
      </w:r>
    </w:p>
    <w:p w:rsidR="002308EE" w:rsidRDefault="0081172A">
      <w:pPr>
        <w:pStyle w:val="a7"/>
        <w:numPr>
          <w:ilvl w:val="0"/>
          <w:numId w:val="3"/>
        </w:numPr>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“雏鹰计划”管培生（轮岗一年）</w:t>
      </w:r>
    </w:p>
    <w:p w:rsidR="002308EE" w:rsidRDefault="0081172A">
      <w:pPr>
        <w:pStyle w:val="a7"/>
        <w:spacing w:before="0" w:beforeAutospacing="0" w:after="0" w:afterAutospacing="0"/>
        <w:ind w:leftChars="200" w:left="480"/>
        <w:rPr>
          <w:color w:val="000000" w:themeColor="text1"/>
          <w:shd w:val="clear" w:color="auto" w:fill="FFFFFF"/>
          <w:lang w:bidi="ar"/>
        </w:rPr>
      </w:pPr>
      <w:r>
        <w:rPr>
          <w:rFonts w:hint="eastAsia"/>
          <w:color w:val="000000" w:themeColor="text1"/>
          <w:shd w:val="clear" w:color="auto" w:fill="FFFFFF"/>
          <w:lang w:bidi="ar"/>
        </w:rPr>
        <w:t>金融、经济、保险、营销、理工、英语等相关专业，综合素质较高、具有发展潜力者优先考虑。</w:t>
      </w:r>
    </w:p>
    <w:p w:rsidR="002308EE" w:rsidRDefault="002308EE">
      <w:pPr>
        <w:pStyle w:val="a7"/>
        <w:spacing w:before="0" w:beforeAutospacing="0" w:after="0" w:afterAutospacing="0"/>
        <w:ind w:firstLineChars="200" w:firstLine="480"/>
        <w:rPr>
          <w:color w:val="000000" w:themeColor="text1"/>
          <w:shd w:val="clear" w:color="auto" w:fill="FFFFFF"/>
          <w:lang w:bidi="ar"/>
        </w:rPr>
      </w:pPr>
    </w:p>
    <w:p w:rsidR="002308EE" w:rsidRDefault="0081172A">
      <w:pPr>
        <w:pStyle w:val="a7"/>
        <w:spacing w:before="0" w:beforeAutospacing="0" w:after="0" w:afterAutospacing="0"/>
        <w:rPr>
          <w:b/>
          <w:color w:val="000000" w:themeColor="text1"/>
          <w:sz w:val="32"/>
          <w:szCs w:val="32"/>
        </w:rPr>
      </w:pPr>
      <w:r>
        <w:rPr>
          <w:rFonts w:hint="eastAsia"/>
          <w:b/>
          <w:bCs/>
          <w:color w:val="000000" w:themeColor="text1"/>
          <w:sz w:val="30"/>
          <w:szCs w:val="30"/>
          <w:shd w:val="clear" w:color="auto" w:fill="FFFFFF"/>
          <w:lang w:bidi="ar"/>
        </w:rPr>
        <w:t>（</w:t>
      </w:r>
      <w:r w:rsidR="00581156">
        <w:rPr>
          <w:rFonts w:hint="eastAsia"/>
          <w:b/>
          <w:bCs/>
          <w:color w:val="000000" w:themeColor="text1"/>
          <w:sz w:val="30"/>
          <w:szCs w:val="30"/>
          <w:shd w:val="clear" w:color="auto" w:fill="FFFFFF"/>
          <w:lang w:bidi="ar"/>
        </w:rPr>
        <w:t>六</w:t>
      </w:r>
      <w:r>
        <w:rPr>
          <w:rFonts w:hint="eastAsia"/>
          <w:b/>
          <w:bCs/>
          <w:color w:val="000000" w:themeColor="text1"/>
          <w:sz w:val="30"/>
          <w:szCs w:val="30"/>
          <w:shd w:val="clear" w:color="auto" w:fill="FFFFFF"/>
          <w:lang w:bidi="ar"/>
        </w:rPr>
        <w:t>）上海玄钥管理咨询有限公司</w:t>
      </w:r>
    </w:p>
    <w:p w:rsidR="002308EE" w:rsidRDefault="0081172A">
      <w:pPr>
        <w:pStyle w:val="a7"/>
        <w:spacing w:before="0" w:beforeAutospacing="0" w:after="0" w:afterAutospacing="0"/>
        <w:rPr>
          <w:b/>
          <w:bCs/>
          <w:color w:val="000000" w:themeColor="text1"/>
          <w:shd w:val="clear" w:color="auto" w:fill="FFFFFF"/>
          <w:lang w:bidi="ar"/>
        </w:rPr>
      </w:pPr>
      <w:r>
        <w:rPr>
          <w:rFonts w:hint="eastAsia"/>
          <w:b/>
          <w:bCs/>
          <w:color w:val="000000" w:themeColor="text1"/>
          <w:shd w:val="clear" w:color="auto" w:fill="FFFFFF"/>
          <w:lang w:bidi="ar"/>
        </w:rPr>
        <w:t>一、公司简介</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上海玄钥管理咨询公司是本市具政府认证资质的综合性管理咨询公司，拥有一支上海市公共绩效和预算管理服务的专业团队，是上海财政绩效评价、财政预算评审行业内资历最早、最知名的专业公司之一。公司已与本市多家知名高等院校形成了校企合作，成功建立实习基地、研究中心与年度论坛。公司业务近年来不断扩大，每年度积极参与市级政府部门及区县财政政府购买服务招标，是市财政绩效评价和预算评审中标单位。</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最近几年，公司招募了一批上海财经大学、上海立信金融学院等高校的应届毕业生入职，并积极招聘相关高校学生参加假期和日常实习，以利于实习学</w:t>
      </w:r>
      <w:r>
        <w:rPr>
          <w:rFonts w:hint="eastAsia"/>
          <w:color w:val="000000" w:themeColor="text1"/>
          <w:shd w:val="clear" w:color="auto" w:fill="FFFFFF"/>
          <w:lang w:bidi="ar"/>
        </w:rPr>
        <w:lastRenderedPageBreak/>
        <w:t>生尽早熟悉实务知识，提高实战能力，并在毕业后有望加入本公司业务团队。为了继续本公司的传统，为公司业务的发展和团队的梯队建设，我们诚邀更多的有志于从事公共绩效评价业务等涉财管理事业的应届大学毕业生和在读高年级学生通过入职和实习等方式加入本公司，和我们一起共同开创上海财政预算管理第三方服务行业辉煌未来。</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（公司网址：www.xuanyao.sh.cn）</w:t>
      </w:r>
    </w:p>
    <w:p w:rsidR="002308EE" w:rsidRDefault="0081172A">
      <w:pPr>
        <w:pStyle w:val="a7"/>
        <w:spacing w:before="0" w:beforeAutospacing="0" w:after="0" w:afterAutospacing="0"/>
        <w:rPr>
          <w:color w:val="000000" w:themeColor="text1"/>
          <w:shd w:val="clear" w:color="auto" w:fill="FFFFFF"/>
          <w:lang w:bidi="ar"/>
        </w:rPr>
      </w:pPr>
      <w:r>
        <w:rPr>
          <w:rFonts w:hint="eastAsia"/>
          <w:b/>
          <w:bCs/>
          <w:color w:val="000000" w:themeColor="text1"/>
          <w:shd w:val="clear" w:color="auto" w:fill="FFFFFF"/>
          <w:lang w:bidi="ar"/>
        </w:rPr>
        <w:t>二、招聘岗位</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一级业务助理（储备经理）</w:t>
      </w:r>
    </w:p>
    <w:p w:rsidR="002308EE" w:rsidRDefault="0081172A">
      <w:pPr>
        <w:pStyle w:val="a7"/>
        <w:numPr>
          <w:ilvl w:val="0"/>
          <w:numId w:val="4"/>
        </w:numPr>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招聘人数</w:t>
      </w:r>
    </w:p>
    <w:p w:rsidR="002308EE" w:rsidRDefault="0081172A">
      <w:pPr>
        <w:pStyle w:val="a7"/>
        <w:spacing w:before="0" w:beforeAutospacing="0" w:after="0" w:afterAutospacing="0"/>
        <w:ind w:firstLineChars="300" w:firstLine="720"/>
        <w:rPr>
          <w:color w:val="000000" w:themeColor="text1"/>
          <w:shd w:val="clear" w:color="auto" w:fill="FFFFFF"/>
          <w:lang w:bidi="ar"/>
        </w:rPr>
      </w:pPr>
      <w:r>
        <w:rPr>
          <w:rFonts w:hint="eastAsia"/>
          <w:color w:val="000000" w:themeColor="text1"/>
          <w:shd w:val="clear" w:color="auto" w:fill="FFFFFF"/>
          <w:lang w:bidi="ar"/>
        </w:rPr>
        <w:t>6人</w:t>
      </w:r>
    </w:p>
    <w:p w:rsidR="002308EE" w:rsidRDefault="0081172A">
      <w:pPr>
        <w:pStyle w:val="a7"/>
        <w:numPr>
          <w:ilvl w:val="0"/>
          <w:numId w:val="4"/>
        </w:numPr>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岗位描述</w:t>
      </w:r>
    </w:p>
    <w:p w:rsidR="002308EE" w:rsidRDefault="0081172A">
      <w:pPr>
        <w:pStyle w:val="a7"/>
        <w:spacing w:before="0" w:beforeAutospacing="0" w:after="0" w:afterAutospacing="0"/>
        <w:ind w:leftChars="200" w:left="480" w:firstLineChars="100" w:firstLine="240"/>
        <w:rPr>
          <w:color w:val="000000" w:themeColor="text1"/>
          <w:shd w:val="clear" w:color="auto" w:fill="FFFFFF"/>
          <w:lang w:bidi="ar"/>
        </w:rPr>
      </w:pPr>
      <w:r>
        <w:rPr>
          <w:rFonts w:hint="eastAsia"/>
          <w:color w:val="000000" w:themeColor="text1"/>
          <w:shd w:val="clear" w:color="auto" w:fill="FFFFFF"/>
          <w:lang w:bidi="ar"/>
        </w:rPr>
        <w:t xml:space="preserve">协助项目经理，完成项目（财政绩效评价、财政预算评审、财政监督专项检查、政府扶持政策咨询与服务、财政项目核查验收、财政支农项目申报文本编写等）各环节工作。 </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3.招聘要求</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（1）本科及以上学历，财政学、会计学、统计学、经济学、中文等相关专业优先；</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（2）有良好的沟通能力，较强的文案撰写、数据分析和政策学习能力，熟练运用办公自动化等电脑技术；</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（3）具有进取性，具备短期内晋升经理的潜在素质和能力。</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4.薪酬待遇</w:t>
      </w:r>
    </w:p>
    <w:p w:rsidR="002308EE" w:rsidRDefault="0081172A">
      <w:pPr>
        <w:pStyle w:val="a7"/>
        <w:spacing w:before="0" w:beforeAutospacing="0" w:after="0" w:afterAutospacing="0"/>
        <w:ind w:firstLineChars="300" w:firstLine="720"/>
        <w:rPr>
          <w:color w:val="000000" w:themeColor="text1"/>
          <w:shd w:val="clear" w:color="auto" w:fill="FFFFFF"/>
          <w:lang w:bidi="ar"/>
        </w:rPr>
      </w:pPr>
      <w:r>
        <w:rPr>
          <w:rFonts w:hint="eastAsia"/>
          <w:color w:val="000000" w:themeColor="text1"/>
          <w:shd w:val="clear" w:color="auto" w:fill="FFFFFF"/>
          <w:lang w:bidi="ar"/>
        </w:rPr>
        <w:t>面议（具市场竞争力的岗位工资 ）</w:t>
      </w:r>
    </w:p>
    <w:p w:rsidR="002308EE" w:rsidRDefault="0081172A">
      <w:pPr>
        <w:pStyle w:val="a7"/>
        <w:spacing w:before="0" w:beforeAutospacing="0" w:after="0" w:afterAutospacing="0"/>
        <w:rPr>
          <w:b/>
          <w:bCs/>
          <w:color w:val="000000" w:themeColor="text1"/>
          <w:shd w:val="clear" w:color="auto" w:fill="FFFFFF"/>
          <w:lang w:bidi="ar"/>
        </w:rPr>
      </w:pPr>
      <w:r>
        <w:rPr>
          <w:rFonts w:hint="eastAsia"/>
          <w:b/>
          <w:bCs/>
          <w:color w:val="000000" w:themeColor="text1"/>
          <w:shd w:val="clear" w:color="auto" w:fill="FFFFFF"/>
          <w:lang w:bidi="ar"/>
        </w:rPr>
        <w:t>三、基本福利</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1.岗位薪酬制</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2.五险一金</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3.年终嘉奖</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4.每年三甲医院体检</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5.每年1次以上踏青出游</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6.员工生日福利及每月集中庆生</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7.额外的年假奖励（按平时工作质量实行个人评估）</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8.文体活动（羽毛球、篮球、卡拉ok等）、免费健身（公司附近 健身中心）</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9.部门团建、团队聚餐</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10.定期专业领域内的技能培训</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11.获取相关专业职称、资质的现金奖励</w:t>
      </w:r>
    </w:p>
    <w:p w:rsidR="002308EE" w:rsidRDefault="0081172A">
      <w:pPr>
        <w:pStyle w:val="a7"/>
        <w:spacing w:before="0" w:beforeAutospacing="0" w:after="0" w:afterAutospacing="0"/>
        <w:rPr>
          <w:color w:val="000000" w:themeColor="text1"/>
          <w:shd w:val="clear" w:color="auto" w:fill="FFFFFF"/>
          <w:lang w:bidi="ar"/>
        </w:rPr>
      </w:pPr>
      <w:r>
        <w:rPr>
          <w:rFonts w:hint="eastAsia"/>
          <w:b/>
          <w:bCs/>
          <w:color w:val="000000" w:themeColor="text1"/>
          <w:shd w:val="clear" w:color="auto" w:fill="FFFFFF"/>
          <w:lang w:bidi="ar"/>
        </w:rPr>
        <w:t>四、工作环境</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公司地处上海市中心，距二号线南京西路站步行8分钟，南京西路商圈步行10分钟。办公环境温馨雅致，设有茶息室，提供免费咖啡（进口咖啡豆）、高级茶叶及小点心，室内有绿色植物、书画与鱼缸点缀，走廊设乒乓台。可在邻近的机关食堂内用餐。</w:t>
      </w:r>
    </w:p>
    <w:p w:rsidR="002308EE" w:rsidRDefault="0081172A">
      <w:pPr>
        <w:pStyle w:val="a7"/>
        <w:spacing w:before="0" w:beforeAutospacing="0" w:after="0" w:afterAutospacing="0"/>
        <w:rPr>
          <w:b/>
          <w:bCs/>
          <w:color w:val="000000" w:themeColor="text1"/>
          <w:shd w:val="clear" w:color="auto" w:fill="FFFFFF"/>
          <w:lang w:bidi="ar"/>
        </w:rPr>
      </w:pPr>
      <w:r>
        <w:rPr>
          <w:rFonts w:hint="eastAsia"/>
          <w:b/>
          <w:bCs/>
          <w:color w:val="000000" w:themeColor="text1"/>
          <w:shd w:val="clear" w:color="auto" w:fill="FFFFFF"/>
          <w:lang w:bidi="ar"/>
        </w:rPr>
        <w:t>五、应聘途径</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有意向者请于2019年12月底前发送简历至（主题标明：应聘实习/入职）：sh_xuanyao@163.com；</w:t>
      </w:r>
    </w:p>
    <w:p w:rsidR="002308EE" w:rsidRDefault="0081172A">
      <w:pPr>
        <w:pStyle w:val="a7"/>
        <w:spacing w:before="0" w:beforeAutospacing="0" w:after="0" w:afterAutospacing="0"/>
        <w:rPr>
          <w:color w:val="000000" w:themeColor="text1"/>
          <w:shd w:val="clear" w:color="auto" w:fill="FFFFFF"/>
          <w:lang w:bidi="ar"/>
        </w:rPr>
      </w:pPr>
      <w:r>
        <w:rPr>
          <w:rFonts w:hint="eastAsia"/>
          <w:color w:val="000000" w:themeColor="text1"/>
          <w:shd w:val="clear" w:color="auto" w:fill="FFFFFF"/>
          <w:lang w:bidi="ar"/>
        </w:rPr>
        <w:t>收到简历后，公司将有专人在一周内联系您。</w:t>
      </w:r>
    </w:p>
    <w:p w:rsidR="002308EE" w:rsidRDefault="0081172A">
      <w:pPr>
        <w:spacing w:line="26" w:lineRule="atLeast"/>
        <w:rPr>
          <w:b/>
          <w:bCs/>
          <w:color w:val="000000" w:themeColor="text1"/>
          <w:sz w:val="32"/>
          <w:szCs w:val="32"/>
          <w:shd w:val="clear" w:color="auto" w:fill="FFFFFF"/>
          <w:lang w:bidi="ar"/>
        </w:rPr>
      </w:pPr>
      <w:r>
        <w:rPr>
          <w:rFonts w:hint="eastAsia"/>
          <w:b/>
          <w:bCs/>
          <w:color w:val="000000" w:themeColor="text1"/>
          <w:sz w:val="30"/>
          <w:szCs w:val="30"/>
          <w:shd w:val="clear" w:color="auto" w:fill="FFFFFF"/>
          <w:lang w:bidi="ar"/>
        </w:rPr>
        <w:lastRenderedPageBreak/>
        <w:t>（</w:t>
      </w:r>
      <w:r w:rsidR="00581156">
        <w:rPr>
          <w:rFonts w:hint="eastAsia"/>
          <w:b/>
          <w:bCs/>
          <w:color w:val="000000" w:themeColor="text1"/>
          <w:sz w:val="30"/>
          <w:szCs w:val="30"/>
          <w:shd w:val="clear" w:color="auto" w:fill="FFFFFF"/>
          <w:lang w:bidi="ar"/>
        </w:rPr>
        <w:t>七</w:t>
      </w:r>
      <w:r>
        <w:rPr>
          <w:rFonts w:hint="eastAsia"/>
          <w:b/>
          <w:bCs/>
          <w:color w:val="000000" w:themeColor="text1"/>
          <w:sz w:val="30"/>
          <w:szCs w:val="30"/>
          <w:shd w:val="clear" w:color="auto" w:fill="FFFFFF"/>
          <w:lang w:bidi="ar"/>
        </w:rPr>
        <w:t>）长城国瑞证券有限公司</w:t>
      </w:r>
    </w:p>
    <w:p w:rsidR="002308EE" w:rsidRDefault="0081172A">
      <w:pPr>
        <w:rPr>
          <w:color w:val="000000" w:themeColor="text1"/>
          <w:shd w:val="clear" w:color="auto" w:fill="FFFFFF"/>
          <w:lang w:bidi="ar"/>
        </w:rPr>
      </w:pPr>
      <w:r>
        <w:rPr>
          <w:rFonts w:hint="eastAsia"/>
          <w:b/>
          <w:bCs/>
          <w:color w:val="000000" w:themeColor="text1"/>
          <w:shd w:val="clear" w:color="auto" w:fill="FFFFFF"/>
          <w:lang w:bidi="ar"/>
        </w:rPr>
        <w:t>一、公司简介</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长城国瑞证券有限公司成立于1988年，是中国长城资产管理股份有限公司旗下的证券平台，目前公司注册资本为人民币33.5亿元。</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结合控股股东的资源禀赋和证券公司的牌照优势，长城国瑞证券探索出了“证券公司+资产管理公司”,即“SC+AMC”的业务发展模式，确立了“大资管、大投行、大财富、大协同”的发展战略，在多项业务领域取得了令人瞩目的成绩。</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目前，长城国瑞证券在全国各地设立了23家证券营业部、19家分公司和4家子公司。公司经营范围包括证券经纪、证券资产管理、证券投资咨询、与证券交易及证券投资活动有关的财务顾问、证券投资基金代销、代销金融产品、证券自营、融资融券、证券承销与保荐等。</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未来，长城国瑞证券将继续秉承控股股东中国长城资产管理股份有限公司“诚信融合，行稳志愿”的核心价值观，“市场导向，质效为先”的经营理念，以集团协同业务为核心竞争力，以创新发展为推动力，积极参与国内资本市场的发展，以至诚的服务精神为社会各界提供“一站式、全方位”的综合金融服务。</w:t>
      </w:r>
    </w:p>
    <w:p w:rsidR="002308EE" w:rsidRDefault="002308EE">
      <w:pPr>
        <w:rPr>
          <w:rStyle w:val="ac"/>
          <w:color w:val="000000" w:themeColor="text1"/>
          <w:u w:val="none"/>
          <w:shd w:val="clear" w:color="auto" w:fill="FFFFFF"/>
          <w:lang w:bidi="ar"/>
        </w:rPr>
      </w:pPr>
    </w:p>
    <w:p w:rsidR="002308EE" w:rsidRDefault="0081172A">
      <w:pPr>
        <w:rPr>
          <w:rStyle w:val="ac"/>
          <w:color w:val="000000" w:themeColor="text1"/>
          <w:u w:val="none"/>
          <w:shd w:val="clear" w:color="auto" w:fill="FFFFFF"/>
          <w:lang w:bidi="ar"/>
        </w:rPr>
      </w:pPr>
      <w:r>
        <w:rPr>
          <w:rStyle w:val="ac"/>
          <w:rFonts w:hint="eastAsia"/>
          <w:b/>
          <w:bCs/>
          <w:color w:val="000000" w:themeColor="text1"/>
          <w:u w:val="none"/>
          <w:shd w:val="clear" w:color="auto" w:fill="FFFFFF"/>
          <w:lang w:bidi="ar"/>
        </w:rPr>
        <w:t>二、招聘对象</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1.2020年应届毕业生。专业为经济金融类、管理类、人文社科类、信息技术类、数学类及其他理工类与招聘岗位相关专业。</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2.总部岗位要求国内外知名院校硕士及以上学历；分支机构岗位要求国内外知名院校本科及以上学历。</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3.年龄30周岁以下。</w:t>
      </w:r>
    </w:p>
    <w:p w:rsidR="002308EE" w:rsidRDefault="0081172A">
      <w:pPr>
        <w:rPr>
          <w:b/>
          <w:bCs/>
        </w:rPr>
      </w:pPr>
      <w:r>
        <w:rPr>
          <w:rStyle w:val="ac"/>
          <w:rFonts w:hint="eastAsia"/>
          <w:b/>
          <w:bCs/>
          <w:color w:val="000000" w:themeColor="text1"/>
          <w:u w:val="none"/>
          <w:shd w:val="clear" w:color="auto" w:fill="FFFFFF"/>
          <w:lang w:bidi="ar"/>
        </w:rPr>
        <w:t>三、招聘岗位</w:t>
      </w:r>
    </w:p>
    <w:tbl>
      <w:tblPr>
        <w:tblW w:w="8460" w:type="dxa"/>
        <w:tblLayout w:type="fixed"/>
        <w:tblCellMar>
          <w:left w:w="0" w:type="dxa"/>
          <w:right w:w="0" w:type="dxa"/>
        </w:tblCellMar>
        <w:tblLook w:val="04A0" w:firstRow="1" w:lastRow="0" w:firstColumn="1" w:lastColumn="0" w:noHBand="0" w:noVBand="1"/>
      </w:tblPr>
      <w:tblGrid>
        <w:gridCol w:w="698"/>
        <w:gridCol w:w="2243"/>
        <w:gridCol w:w="3125"/>
        <w:gridCol w:w="1033"/>
        <w:gridCol w:w="1361"/>
      </w:tblGrid>
      <w:tr w:rsidR="002308EE">
        <w:trPr>
          <w:trHeight w:val="714"/>
        </w:trPr>
        <w:tc>
          <w:tcPr>
            <w:tcW w:w="8460" w:type="dxa"/>
            <w:gridSpan w:val="5"/>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b/>
                <w:bCs/>
                <w:color w:val="333333"/>
                <w:sz w:val="20"/>
                <w:szCs w:val="20"/>
              </w:rPr>
              <w:t>总部岗位</w:t>
            </w:r>
          </w:p>
        </w:tc>
      </w:tr>
      <w:tr w:rsidR="002308EE">
        <w:trPr>
          <w:trHeight w:val="1407"/>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b/>
                <w:bCs/>
                <w:color w:val="333333"/>
                <w:sz w:val="20"/>
                <w:szCs w:val="20"/>
              </w:rPr>
              <w:t>序号</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b/>
                <w:bCs/>
                <w:color w:val="333333"/>
                <w:sz w:val="20"/>
                <w:szCs w:val="20"/>
              </w:rPr>
              <w:t>招聘部门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b/>
                <w:bCs/>
                <w:color w:val="333333"/>
                <w:sz w:val="20"/>
                <w:szCs w:val="20"/>
              </w:rPr>
              <w:t>岗位名称</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b/>
                <w:bCs/>
                <w:color w:val="333333"/>
                <w:sz w:val="20"/>
                <w:szCs w:val="20"/>
              </w:rPr>
              <w:t>需求</w:t>
            </w:r>
            <w:r>
              <w:rPr>
                <w:rFonts w:hint="eastAsia"/>
                <w:b/>
                <w:bCs/>
                <w:color w:val="333333"/>
                <w:sz w:val="20"/>
                <w:szCs w:val="20"/>
              </w:rPr>
              <w:br/>
              <w:t>  数量</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b/>
                <w:bCs/>
                <w:color w:val="333333"/>
                <w:sz w:val="20"/>
                <w:szCs w:val="20"/>
              </w:rPr>
              <w:t>工作</w:t>
            </w:r>
            <w:r>
              <w:rPr>
                <w:rFonts w:hint="eastAsia"/>
                <w:b/>
                <w:bCs/>
                <w:color w:val="333333"/>
                <w:sz w:val="20"/>
                <w:szCs w:val="20"/>
              </w:rPr>
              <w:br/>
              <w:t>  地点</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投资银行事业部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新三板推荐业务承做岗</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北京</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2</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投资银行事业部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业务岗</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北京</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3</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资产管理事业部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机构销售岗</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北京</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4</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资产管理事业部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资管业务岗</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4</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北京</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5</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资产管理事业部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资管业务岗</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2</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上海</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lastRenderedPageBreak/>
              <w:t>6</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财富管理事业部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营销服务岗（量化方向）</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厦门</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7</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财富管理事业部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营销服务岗（财富管理方向）</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厦门</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8</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财富管理事业部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产品管理岗</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北京</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9</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财富管理事业部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营销管理岗</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北京</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10</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财富管理事业部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机构管理岗</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北京</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11</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投资管理事业部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研究员</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2</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上海</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12</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投资管理事业部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市场专员</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上海</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13</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交易与衍生品事业部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交易员</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2</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上海</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14</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交易与衍生品事业部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运维管理岗</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上海</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15</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证券研究所</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医药行业研究助理</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北京</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16</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合规法务部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合规法务岗</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北京</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17</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信息科技部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互联网应用开发工程师</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2</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北京、厦门</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18</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信息科技部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项目经理</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2</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北京</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19</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信息科技部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大数据开发工程师</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北京、厦门</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20</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信息科技部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系统运维工程师</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厦门</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21</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运营管理部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结算业务管理岗</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厦门</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22</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运营管理部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投资者教育岗</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厦门</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23</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人力资源部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人力与党务管理岗</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厦门</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24</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人力资源部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招聘与员工管理岗</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北京</w:t>
            </w:r>
          </w:p>
        </w:tc>
      </w:tr>
      <w:tr w:rsidR="002308EE">
        <w:trPr>
          <w:trHeight w:val="714"/>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lastRenderedPageBreak/>
              <w:t>25</w:t>
            </w:r>
          </w:p>
        </w:tc>
        <w:tc>
          <w:tcPr>
            <w:tcW w:w="22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计划财务部</w:t>
            </w:r>
          </w:p>
        </w:tc>
        <w:tc>
          <w:tcPr>
            <w:tcW w:w="312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会计核算岗</w:t>
            </w:r>
          </w:p>
        </w:tc>
        <w:tc>
          <w:tcPr>
            <w:tcW w:w="103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1</w:t>
            </w:r>
          </w:p>
        </w:tc>
        <w:tc>
          <w:tcPr>
            <w:tcW w:w="1361"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厦门</w:t>
            </w:r>
          </w:p>
        </w:tc>
      </w:tr>
      <w:tr w:rsidR="002308EE">
        <w:trPr>
          <w:trHeight w:val="736"/>
        </w:trPr>
        <w:tc>
          <w:tcPr>
            <w:tcW w:w="698"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44"/>
                <w:szCs w:val="44"/>
              </w:rPr>
            </w:pPr>
            <w:r>
              <w:rPr>
                <w:rFonts w:hint="eastAsia"/>
                <w:color w:val="333333"/>
                <w:sz w:val="20"/>
                <w:szCs w:val="20"/>
              </w:rPr>
              <w:t>26</w:t>
            </w:r>
          </w:p>
        </w:tc>
        <w:tc>
          <w:tcPr>
            <w:tcW w:w="2243" w:type="dxa"/>
            <w:tcBorders>
              <w:top w:val="nil"/>
              <w:left w:val="nil"/>
              <w:bottom w:val="single" w:sz="4" w:space="0" w:color="auto"/>
              <w:right w:val="single" w:sz="4" w:space="0" w:color="auto"/>
            </w:tcBorders>
            <w:shd w:val="clear" w:color="auto" w:fill="auto"/>
            <w:tcMar>
              <w:left w:w="70" w:type="dxa"/>
              <w:right w:w="70" w:type="dxa"/>
            </w:tcMar>
          </w:tcPr>
          <w:p w:rsidR="002308EE" w:rsidRDefault="0081172A">
            <w:pPr>
              <w:pStyle w:val="a7"/>
              <w:spacing w:line="14" w:lineRule="atLeast"/>
              <w:jc w:val="center"/>
              <w:rPr>
                <w:sz w:val="44"/>
                <w:szCs w:val="44"/>
              </w:rPr>
            </w:pPr>
            <w:r>
              <w:rPr>
                <w:rFonts w:hint="eastAsia"/>
                <w:color w:val="333333"/>
                <w:sz w:val="20"/>
                <w:szCs w:val="20"/>
              </w:rPr>
              <w:t>长城资本</w:t>
            </w:r>
          </w:p>
        </w:tc>
        <w:tc>
          <w:tcPr>
            <w:tcW w:w="3125" w:type="dxa"/>
            <w:tcBorders>
              <w:top w:val="nil"/>
              <w:left w:val="nil"/>
              <w:bottom w:val="single" w:sz="4" w:space="0" w:color="auto"/>
              <w:right w:val="single" w:sz="4" w:space="0" w:color="auto"/>
            </w:tcBorders>
            <w:shd w:val="clear" w:color="auto" w:fill="auto"/>
            <w:tcMar>
              <w:left w:w="70" w:type="dxa"/>
              <w:right w:w="70" w:type="dxa"/>
            </w:tcMar>
          </w:tcPr>
          <w:p w:rsidR="002308EE" w:rsidRDefault="0081172A">
            <w:pPr>
              <w:pStyle w:val="a7"/>
              <w:spacing w:line="14" w:lineRule="atLeast"/>
              <w:jc w:val="center"/>
              <w:rPr>
                <w:sz w:val="44"/>
                <w:szCs w:val="44"/>
              </w:rPr>
            </w:pPr>
            <w:r>
              <w:rPr>
                <w:rFonts w:hint="eastAsia"/>
                <w:color w:val="333333"/>
                <w:sz w:val="20"/>
                <w:szCs w:val="20"/>
              </w:rPr>
              <w:t>投资助理</w:t>
            </w:r>
          </w:p>
        </w:tc>
        <w:tc>
          <w:tcPr>
            <w:tcW w:w="1033" w:type="dxa"/>
            <w:tcBorders>
              <w:top w:val="nil"/>
              <w:left w:val="nil"/>
              <w:bottom w:val="single" w:sz="4" w:space="0" w:color="auto"/>
              <w:right w:val="single" w:sz="4" w:space="0" w:color="auto"/>
            </w:tcBorders>
            <w:shd w:val="clear" w:color="auto" w:fill="auto"/>
            <w:tcMar>
              <w:left w:w="70" w:type="dxa"/>
              <w:right w:w="70" w:type="dxa"/>
            </w:tcMar>
          </w:tcPr>
          <w:p w:rsidR="002308EE" w:rsidRDefault="0081172A">
            <w:pPr>
              <w:pStyle w:val="a7"/>
              <w:spacing w:line="14" w:lineRule="atLeast"/>
              <w:jc w:val="center"/>
              <w:rPr>
                <w:sz w:val="44"/>
                <w:szCs w:val="44"/>
              </w:rPr>
            </w:pPr>
            <w:r>
              <w:rPr>
                <w:rFonts w:hint="eastAsia"/>
                <w:color w:val="333333"/>
                <w:sz w:val="20"/>
                <w:szCs w:val="20"/>
              </w:rPr>
              <w:t>2</w:t>
            </w:r>
          </w:p>
        </w:tc>
        <w:tc>
          <w:tcPr>
            <w:tcW w:w="1361" w:type="dxa"/>
            <w:tcBorders>
              <w:top w:val="nil"/>
              <w:left w:val="nil"/>
              <w:bottom w:val="single" w:sz="4" w:space="0" w:color="auto"/>
              <w:right w:val="single" w:sz="4" w:space="0" w:color="auto"/>
            </w:tcBorders>
            <w:shd w:val="clear" w:color="auto" w:fill="auto"/>
            <w:tcMar>
              <w:left w:w="70" w:type="dxa"/>
              <w:right w:w="70" w:type="dxa"/>
            </w:tcMar>
          </w:tcPr>
          <w:p w:rsidR="002308EE" w:rsidRDefault="0081172A">
            <w:pPr>
              <w:pStyle w:val="a7"/>
              <w:spacing w:line="14" w:lineRule="atLeast"/>
              <w:jc w:val="center"/>
              <w:rPr>
                <w:sz w:val="44"/>
                <w:szCs w:val="44"/>
              </w:rPr>
            </w:pPr>
            <w:r>
              <w:rPr>
                <w:rFonts w:hint="eastAsia"/>
                <w:color w:val="333333"/>
                <w:sz w:val="20"/>
                <w:szCs w:val="20"/>
              </w:rPr>
              <w:t>北京</w:t>
            </w:r>
          </w:p>
        </w:tc>
      </w:tr>
    </w:tbl>
    <w:p w:rsidR="002308EE" w:rsidRDefault="0081172A">
      <w:pPr>
        <w:pStyle w:val="a7"/>
        <w:spacing w:line="330" w:lineRule="atLeast"/>
        <w:rPr>
          <w:sz w:val="36"/>
          <w:szCs w:val="36"/>
        </w:rPr>
      </w:pPr>
      <w:r>
        <w:rPr>
          <w:rFonts w:ascii="微软雅黑" w:eastAsia="微软雅黑" w:hAnsi="微软雅黑" w:cs="微软雅黑" w:hint="eastAsia"/>
          <w:b/>
          <w:bCs/>
          <w:color w:val="333333"/>
          <w:sz w:val="36"/>
          <w:szCs w:val="36"/>
        </w:rPr>
        <w:t> </w:t>
      </w:r>
    </w:p>
    <w:tbl>
      <w:tblPr>
        <w:tblW w:w="8460" w:type="dxa"/>
        <w:tblLayout w:type="fixed"/>
        <w:tblCellMar>
          <w:left w:w="0" w:type="dxa"/>
          <w:right w:w="0" w:type="dxa"/>
        </w:tblCellMar>
        <w:tblLook w:val="04A0" w:firstRow="1" w:lastRow="0" w:firstColumn="1" w:lastColumn="0" w:noHBand="0" w:noVBand="1"/>
      </w:tblPr>
      <w:tblGrid>
        <w:gridCol w:w="596"/>
        <w:gridCol w:w="1943"/>
        <w:gridCol w:w="1365"/>
        <w:gridCol w:w="890"/>
        <w:gridCol w:w="889"/>
        <w:gridCol w:w="2777"/>
      </w:tblGrid>
      <w:tr w:rsidR="002308EE">
        <w:trPr>
          <w:trHeight w:val="572"/>
        </w:trPr>
        <w:tc>
          <w:tcPr>
            <w:tcW w:w="8460" w:type="dxa"/>
            <w:gridSpan w:val="6"/>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b/>
                <w:bCs/>
                <w:color w:val="333333"/>
                <w:sz w:val="20"/>
                <w:szCs w:val="20"/>
              </w:rPr>
              <w:t>分支机构岗位</w:t>
            </w:r>
          </w:p>
        </w:tc>
      </w:tr>
      <w:tr w:rsidR="002308EE">
        <w:trPr>
          <w:trHeight w:val="1278"/>
        </w:trPr>
        <w:tc>
          <w:tcPr>
            <w:tcW w:w="596"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b/>
                <w:bCs/>
                <w:color w:val="333333"/>
                <w:sz w:val="18"/>
                <w:szCs w:val="18"/>
              </w:rPr>
              <w:t>序号</w:t>
            </w:r>
          </w:p>
        </w:tc>
        <w:tc>
          <w:tcPr>
            <w:tcW w:w="19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b/>
                <w:bCs/>
                <w:color w:val="333333"/>
                <w:sz w:val="18"/>
                <w:szCs w:val="18"/>
              </w:rPr>
              <w:t>招聘单位</w:t>
            </w:r>
          </w:p>
        </w:tc>
        <w:tc>
          <w:tcPr>
            <w:tcW w:w="136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b/>
                <w:bCs/>
                <w:color w:val="333333"/>
                <w:sz w:val="18"/>
                <w:szCs w:val="18"/>
              </w:rPr>
              <w:t>岗位名称</w:t>
            </w:r>
          </w:p>
        </w:tc>
        <w:tc>
          <w:tcPr>
            <w:tcW w:w="890"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b/>
                <w:bCs/>
                <w:color w:val="333333"/>
                <w:sz w:val="18"/>
                <w:szCs w:val="18"/>
              </w:rPr>
              <w:t>需求</w:t>
            </w:r>
            <w:r>
              <w:rPr>
                <w:rFonts w:hint="eastAsia"/>
                <w:b/>
                <w:bCs/>
                <w:color w:val="333333"/>
                <w:sz w:val="18"/>
                <w:szCs w:val="18"/>
              </w:rPr>
              <w:br/>
              <w:t>  数量</w:t>
            </w:r>
          </w:p>
        </w:tc>
        <w:tc>
          <w:tcPr>
            <w:tcW w:w="889"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b/>
                <w:bCs/>
                <w:color w:val="333333"/>
                <w:sz w:val="18"/>
                <w:szCs w:val="18"/>
              </w:rPr>
              <w:t>工作</w:t>
            </w:r>
            <w:r>
              <w:rPr>
                <w:rFonts w:hint="eastAsia"/>
                <w:b/>
                <w:bCs/>
                <w:color w:val="333333"/>
                <w:sz w:val="18"/>
                <w:szCs w:val="18"/>
              </w:rPr>
              <w:br/>
              <w:t>  地点</w:t>
            </w:r>
          </w:p>
        </w:tc>
        <w:tc>
          <w:tcPr>
            <w:tcW w:w="2777" w:type="dxa"/>
            <w:tcBorders>
              <w:top w:val="nil"/>
              <w:left w:val="nil"/>
              <w:bottom w:val="single" w:sz="4" w:space="0" w:color="auto"/>
              <w:right w:val="single" w:sz="4" w:space="0" w:color="auto"/>
            </w:tcBorders>
            <w:shd w:val="clear" w:color="auto" w:fill="auto"/>
            <w:tcMar>
              <w:left w:w="70" w:type="dxa"/>
              <w:right w:w="70" w:type="dxa"/>
            </w:tcMar>
          </w:tcPr>
          <w:p w:rsidR="002308EE" w:rsidRDefault="0081172A">
            <w:pPr>
              <w:pStyle w:val="a7"/>
              <w:spacing w:line="14" w:lineRule="atLeast"/>
              <w:jc w:val="center"/>
              <w:rPr>
                <w:sz w:val="36"/>
                <w:szCs w:val="36"/>
              </w:rPr>
            </w:pPr>
            <w:r>
              <w:rPr>
                <w:rFonts w:hint="eastAsia"/>
                <w:b/>
                <w:bCs/>
                <w:color w:val="333333"/>
                <w:sz w:val="18"/>
                <w:szCs w:val="18"/>
              </w:rPr>
              <w:t>简历投递邮箱</w:t>
            </w:r>
          </w:p>
        </w:tc>
      </w:tr>
      <w:tr w:rsidR="002308EE">
        <w:trPr>
          <w:trHeight w:val="442"/>
        </w:trPr>
        <w:tc>
          <w:tcPr>
            <w:tcW w:w="596"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1</w:t>
            </w:r>
          </w:p>
        </w:tc>
        <w:tc>
          <w:tcPr>
            <w:tcW w:w="19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北京远大路营业部</w:t>
            </w:r>
          </w:p>
        </w:tc>
        <w:tc>
          <w:tcPr>
            <w:tcW w:w="136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理财经理</w:t>
            </w:r>
          </w:p>
        </w:tc>
        <w:tc>
          <w:tcPr>
            <w:tcW w:w="890"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1</w:t>
            </w:r>
          </w:p>
        </w:tc>
        <w:tc>
          <w:tcPr>
            <w:tcW w:w="889"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北京</w:t>
            </w:r>
          </w:p>
        </w:tc>
        <w:tc>
          <w:tcPr>
            <w:tcW w:w="2777"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B40B42">
            <w:pPr>
              <w:pStyle w:val="a7"/>
              <w:spacing w:line="14" w:lineRule="atLeast"/>
              <w:rPr>
                <w:sz w:val="36"/>
                <w:szCs w:val="36"/>
              </w:rPr>
            </w:pPr>
            <w:hyperlink r:id="rId10" w:history="1">
              <w:r w:rsidR="0081172A">
                <w:rPr>
                  <w:rStyle w:val="ac"/>
                  <w:rFonts w:ascii="微软雅黑" w:eastAsia="微软雅黑" w:hAnsi="微软雅黑" w:cs="微软雅黑" w:hint="eastAsia"/>
                  <w:color w:val="434343"/>
                  <w:sz w:val="16"/>
                  <w:szCs w:val="16"/>
                  <w:u w:val="none"/>
                </w:rPr>
                <w:t>chaib@gwgsc.com</w:t>
              </w:r>
            </w:hyperlink>
          </w:p>
        </w:tc>
      </w:tr>
      <w:tr w:rsidR="002308EE">
        <w:trPr>
          <w:trHeight w:val="860"/>
        </w:trPr>
        <w:tc>
          <w:tcPr>
            <w:tcW w:w="596"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2</w:t>
            </w:r>
          </w:p>
        </w:tc>
        <w:tc>
          <w:tcPr>
            <w:tcW w:w="19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深圳分公司</w:t>
            </w:r>
          </w:p>
        </w:tc>
        <w:tc>
          <w:tcPr>
            <w:tcW w:w="136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机构业务专员</w:t>
            </w:r>
          </w:p>
        </w:tc>
        <w:tc>
          <w:tcPr>
            <w:tcW w:w="890"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1</w:t>
            </w:r>
          </w:p>
        </w:tc>
        <w:tc>
          <w:tcPr>
            <w:tcW w:w="889"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深圳</w:t>
            </w:r>
          </w:p>
        </w:tc>
        <w:tc>
          <w:tcPr>
            <w:tcW w:w="2777"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B40B42">
            <w:pPr>
              <w:pStyle w:val="a7"/>
              <w:spacing w:line="14" w:lineRule="atLeast"/>
              <w:rPr>
                <w:sz w:val="36"/>
                <w:szCs w:val="36"/>
              </w:rPr>
            </w:pPr>
            <w:hyperlink r:id="rId11" w:history="1">
              <w:r w:rsidR="0081172A">
                <w:rPr>
                  <w:rStyle w:val="ac"/>
                  <w:rFonts w:ascii="微软雅黑" w:eastAsia="微软雅黑" w:hAnsi="微软雅黑" w:cs="微软雅黑" w:hint="eastAsia"/>
                  <w:color w:val="434343"/>
                  <w:sz w:val="16"/>
                  <w:szCs w:val="16"/>
                  <w:u w:val="none"/>
                </w:rPr>
                <w:t>chentingting@gwgsc.com</w:t>
              </w:r>
            </w:hyperlink>
          </w:p>
        </w:tc>
      </w:tr>
      <w:tr w:rsidR="002308EE">
        <w:trPr>
          <w:trHeight w:val="860"/>
        </w:trPr>
        <w:tc>
          <w:tcPr>
            <w:tcW w:w="596"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3</w:t>
            </w:r>
          </w:p>
        </w:tc>
        <w:tc>
          <w:tcPr>
            <w:tcW w:w="19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深圳深南大道营业部</w:t>
            </w:r>
          </w:p>
        </w:tc>
        <w:tc>
          <w:tcPr>
            <w:tcW w:w="136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柜台运维岗</w:t>
            </w:r>
          </w:p>
        </w:tc>
        <w:tc>
          <w:tcPr>
            <w:tcW w:w="890"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1</w:t>
            </w:r>
          </w:p>
        </w:tc>
        <w:tc>
          <w:tcPr>
            <w:tcW w:w="889"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深圳</w:t>
            </w:r>
          </w:p>
        </w:tc>
        <w:tc>
          <w:tcPr>
            <w:tcW w:w="2777"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B40B42">
            <w:pPr>
              <w:pStyle w:val="a7"/>
              <w:spacing w:line="14" w:lineRule="atLeast"/>
              <w:rPr>
                <w:sz w:val="36"/>
                <w:szCs w:val="36"/>
              </w:rPr>
            </w:pPr>
            <w:hyperlink r:id="rId12" w:history="1">
              <w:r w:rsidR="0081172A">
                <w:rPr>
                  <w:rStyle w:val="ac"/>
                  <w:rFonts w:ascii="微软雅黑" w:eastAsia="微软雅黑" w:hAnsi="微软雅黑" w:cs="微软雅黑" w:hint="eastAsia"/>
                  <w:color w:val="434343"/>
                  <w:sz w:val="16"/>
                  <w:szCs w:val="16"/>
                  <w:u w:val="none"/>
                </w:rPr>
                <w:t xml:space="preserve">chendong@gwgsc.com </w:t>
              </w:r>
            </w:hyperlink>
          </w:p>
        </w:tc>
      </w:tr>
      <w:tr w:rsidR="002308EE">
        <w:trPr>
          <w:trHeight w:val="860"/>
        </w:trPr>
        <w:tc>
          <w:tcPr>
            <w:tcW w:w="596"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4</w:t>
            </w:r>
          </w:p>
        </w:tc>
        <w:tc>
          <w:tcPr>
            <w:tcW w:w="19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深圳深南大道营业部</w:t>
            </w:r>
          </w:p>
        </w:tc>
        <w:tc>
          <w:tcPr>
            <w:tcW w:w="136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理财经理</w:t>
            </w:r>
          </w:p>
        </w:tc>
        <w:tc>
          <w:tcPr>
            <w:tcW w:w="890"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1</w:t>
            </w:r>
          </w:p>
        </w:tc>
        <w:tc>
          <w:tcPr>
            <w:tcW w:w="889"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深圳</w:t>
            </w:r>
          </w:p>
        </w:tc>
        <w:tc>
          <w:tcPr>
            <w:tcW w:w="2777"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B40B42">
            <w:pPr>
              <w:pStyle w:val="a7"/>
              <w:spacing w:line="14" w:lineRule="atLeast"/>
              <w:rPr>
                <w:sz w:val="36"/>
                <w:szCs w:val="36"/>
              </w:rPr>
            </w:pPr>
            <w:hyperlink r:id="rId13" w:history="1">
              <w:r w:rsidR="0081172A">
                <w:rPr>
                  <w:rStyle w:val="ac"/>
                  <w:rFonts w:ascii="微软雅黑" w:eastAsia="微软雅黑" w:hAnsi="微软雅黑" w:cs="微软雅黑" w:hint="eastAsia"/>
                  <w:color w:val="434343"/>
                  <w:sz w:val="16"/>
                  <w:szCs w:val="16"/>
                  <w:u w:val="none"/>
                </w:rPr>
                <w:t xml:space="preserve">chendong@gwgsc.com </w:t>
              </w:r>
            </w:hyperlink>
          </w:p>
        </w:tc>
      </w:tr>
      <w:tr w:rsidR="002308EE">
        <w:trPr>
          <w:trHeight w:val="860"/>
        </w:trPr>
        <w:tc>
          <w:tcPr>
            <w:tcW w:w="596"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5</w:t>
            </w:r>
          </w:p>
        </w:tc>
        <w:tc>
          <w:tcPr>
            <w:tcW w:w="19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成都天府大道营业部</w:t>
            </w:r>
          </w:p>
        </w:tc>
        <w:tc>
          <w:tcPr>
            <w:tcW w:w="136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理财经理</w:t>
            </w:r>
          </w:p>
        </w:tc>
        <w:tc>
          <w:tcPr>
            <w:tcW w:w="890"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1</w:t>
            </w:r>
          </w:p>
        </w:tc>
        <w:tc>
          <w:tcPr>
            <w:tcW w:w="889"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成都</w:t>
            </w:r>
          </w:p>
        </w:tc>
        <w:tc>
          <w:tcPr>
            <w:tcW w:w="2777"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B40B42">
            <w:pPr>
              <w:pStyle w:val="a7"/>
              <w:spacing w:line="14" w:lineRule="atLeast"/>
              <w:rPr>
                <w:sz w:val="36"/>
                <w:szCs w:val="36"/>
              </w:rPr>
            </w:pPr>
            <w:hyperlink r:id="rId14" w:history="1">
              <w:r w:rsidR="0081172A">
                <w:rPr>
                  <w:rStyle w:val="ac"/>
                  <w:rFonts w:ascii="微软雅黑" w:eastAsia="微软雅黑" w:hAnsi="微软雅黑" w:cs="微软雅黑" w:hint="eastAsia"/>
                  <w:color w:val="434343"/>
                  <w:sz w:val="16"/>
                  <w:szCs w:val="16"/>
                  <w:u w:val="none"/>
                </w:rPr>
                <w:t>wangshengming@gwgsc.com</w:t>
              </w:r>
            </w:hyperlink>
          </w:p>
        </w:tc>
      </w:tr>
      <w:tr w:rsidR="002308EE">
        <w:trPr>
          <w:trHeight w:val="860"/>
        </w:trPr>
        <w:tc>
          <w:tcPr>
            <w:tcW w:w="596"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6</w:t>
            </w:r>
          </w:p>
        </w:tc>
        <w:tc>
          <w:tcPr>
            <w:tcW w:w="19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成都星辉中路营业部</w:t>
            </w:r>
          </w:p>
        </w:tc>
        <w:tc>
          <w:tcPr>
            <w:tcW w:w="136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理财经理</w:t>
            </w:r>
          </w:p>
        </w:tc>
        <w:tc>
          <w:tcPr>
            <w:tcW w:w="890"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1</w:t>
            </w:r>
          </w:p>
        </w:tc>
        <w:tc>
          <w:tcPr>
            <w:tcW w:w="889"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成都</w:t>
            </w:r>
          </w:p>
        </w:tc>
        <w:tc>
          <w:tcPr>
            <w:tcW w:w="2777"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B40B42">
            <w:pPr>
              <w:pStyle w:val="a7"/>
              <w:spacing w:line="14" w:lineRule="atLeast"/>
              <w:rPr>
                <w:sz w:val="36"/>
                <w:szCs w:val="36"/>
              </w:rPr>
            </w:pPr>
            <w:hyperlink r:id="rId15" w:history="1">
              <w:r w:rsidR="0081172A">
                <w:rPr>
                  <w:rStyle w:val="ac"/>
                  <w:rFonts w:ascii="微软雅黑" w:eastAsia="微软雅黑" w:hAnsi="微软雅黑" w:cs="微软雅黑" w:hint="eastAsia"/>
                  <w:color w:val="434343"/>
                  <w:sz w:val="16"/>
                  <w:szCs w:val="16"/>
                  <w:u w:val="none"/>
                </w:rPr>
                <w:t xml:space="preserve">chenxuesong@gwgsc.com </w:t>
              </w:r>
            </w:hyperlink>
          </w:p>
        </w:tc>
      </w:tr>
      <w:tr w:rsidR="002308EE">
        <w:trPr>
          <w:trHeight w:val="860"/>
        </w:trPr>
        <w:tc>
          <w:tcPr>
            <w:tcW w:w="596"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7</w:t>
            </w:r>
          </w:p>
        </w:tc>
        <w:tc>
          <w:tcPr>
            <w:tcW w:w="19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海南分公司</w:t>
            </w:r>
          </w:p>
        </w:tc>
        <w:tc>
          <w:tcPr>
            <w:tcW w:w="136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机构业务经理</w:t>
            </w:r>
          </w:p>
        </w:tc>
        <w:tc>
          <w:tcPr>
            <w:tcW w:w="890"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1</w:t>
            </w:r>
          </w:p>
        </w:tc>
        <w:tc>
          <w:tcPr>
            <w:tcW w:w="889"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海口</w:t>
            </w:r>
          </w:p>
        </w:tc>
        <w:tc>
          <w:tcPr>
            <w:tcW w:w="2777"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B40B42">
            <w:pPr>
              <w:pStyle w:val="a7"/>
              <w:spacing w:line="14" w:lineRule="atLeast"/>
              <w:rPr>
                <w:sz w:val="36"/>
                <w:szCs w:val="36"/>
              </w:rPr>
            </w:pPr>
            <w:hyperlink r:id="rId16" w:history="1">
              <w:r w:rsidR="0081172A">
                <w:rPr>
                  <w:rStyle w:val="ac"/>
                  <w:rFonts w:ascii="微软雅黑" w:eastAsia="微软雅黑" w:hAnsi="微软雅黑" w:cs="微软雅黑" w:hint="eastAsia"/>
                  <w:color w:val="434343"/>
                  <w:sz w:val="16"/>
                  <w:szCs w:val="16"/>
                  <w:u w:val="none"/>
                </w:rPr>
                <w:t>chenxueqing@gwgsc.com</w:t>
              </w:r>
            </w:hyperlink>
          </w:p>
        </w:tc>
      </w:tr>
      <w:tr w:rsidR="002308EE">
        <w:trPr>
          <w:trHeight w:val="442"/>
        </w:trPr>
        <w:tc>
          <w:tcPr>
            <w:tcW w:w="596"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8</w:t>
            </w:r>
          </w:p>
        </w:tc>
        <w:tc>
          <w:tcPr>
            <w:tcW w:w="19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湖北分公司</w:t>
            </w:r>
          </w:p>
        </w:tc>
        <w:tc>
          <w:tcPr>
            <w:tcW w:w="136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理财经理</w:t>
            </w:r>
          </w:p>
        </w:tc>
        <w:tc>
          <w:tcPr>
            <w:tcW w:w="890"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1</w:t>
            </w:r>
          </w:p>
        </w:tc>
        <w:tc>
          <w:tcPr>
            <w:tcW w:w="889"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武汉</w:t>
            </w:r>
          </w:p>
        </w:tc>
        <w:tc>
          <w:tcPr>
            <w:tcW w:w="2777"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B40B42">
            <w:pPr>
              <w:pStyle w:val="a7"/>
              <w:spacing w:line="14" w:lineRule="atLeast"/>
              <w:rPr>
                <w:sz w:val="36"/>
                <w:szCs w:val="36"/>
              </w:rPr>
            </w:pPr>
            <w:hyperlink r:id="rId17" w:history="1">
              <w:r w:rsidR="0081172A">
                <w:rPr>
                  <w:rStyle w:val="ac"/>
                  <w:rFonts w:ascii="微软雅黑" w:eastAsia="微软雅黑" w:hAnsi="微软雅黑" w:cs="微软雅黑" w:hint="eastAsia"/>
                  <w:color w:val="434343"/>
                  <w:sz w:val="16"/>
                  <w:szCs w:val="16"/>
                  <w:u w:val="none"/>
                </w:rPr>
                <w:t>chenlu3@gwgsc.com</w:t>
              </w:r>
            </w:hyperlink>
          </w:p>
        </w:tc>
      </w:tr>
      <w:tr w:rsidR="002308EE">
        <w:trPr>
          <w:trHeight w:val="442"/>
        </w:trPr>
        <w:tc>
          <w:tcPr>
            <w:tcW w:w="596"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9</w:t>
            </w:r>
          </w:p>
        </w:tc>
        <w:tc>
          <w:tcPr>
            <w:tcW w:w="19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苏州分公司</w:t>
            </w:r>
          </w:p>
        </w:tc>
        <w:tc>
          <w:tcPr>
            <w:tcW w:w="136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运维管理岗</w:t>
            </w:r>
          </w:p>
        </w:tc>
        <w:tc>
          <w:tcPr>
            <w:tcW w:w="890"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1</w:t>
            </w:r>
          </w:p>
        </w:tc>
        <w:tc>
          <w:tcPr>
            <w:tcW w:w="889"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苏州</w:t>
            </w:r>
          </w:p>
        </w:tc>
        <w:tc>
          <w:tcPr>
            <w:tcW w:w="2777"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ascii="微软雅黑" w:eastAsia="微软雅黑" w:hAnsi="微软雅黑" w:cs="微软雅黑" w:hint="eastAsia"/>
                <w:color w:val="333333"/>
                <w:sz w:val="16"/>
                <w:szCs w:val="16"/>
              </w:rPr>
              <w:t> liuyufang@gwgsc.com</w:t>
            </w:r>
          </w:p>
        </w:tc>
      </w:tr>
      <w:tr w:rsidR="002308EE">
        <w:trPr>
          <w:trHeight w:val="860"/>
        </w:trPr>
        <w:tc>
          <w:tcPr>
            <w:tcW w:w="596"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10</w:t>
            </w:r>
          </w:p>
        </w:tc>
        <w:tc>
          <w:tcPr>
            <w:tcW w:w="19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杭州营业部</w:t>
            </w:r>
          </w:p>
        </w:tc>
        <w:tc>
          <w:tcPr>
            <w:tcW w:w="136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机构业务专员</w:t>
            </w:r>
          </w:p>
        </w:tc>
        <w:tc>
          <w:tcPr>
            <w:tcW w:w="890"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1</w:t>
            </w:r>
          </w:p>
        </w:tc>
        <w:tc>
          <w:tcPr>
            <w:tcW w:w="889"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杭州</w:t>
            </w:r>
          </w:p>
        </w:tc>
        <w:tc>
          <w:tcPr>
            <w:tcW w:w="2777"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B40B42">
            <w:pPr>
              <w:pStyle w:val="a7"/>
              <w:spacing w:line="14" w:lineRule="atLeast"/>
              <w:rPr>
                <w:sz w:val="36"/>
                <w:szCs w:val="36"/>
              </w:rPr>
            </w:pPr>
            <w:hyperlink r:id="rId18" w:history="1">
              <w:r w:rsidR="0081172A">
                <w:rPr>
                  <w:rStyle w:val="ac"/>
                  <w:rFonts w:ascii="微软雅黑" w:eastAsia="微软雅黑" w:hAnsi="微软雅黑" w:cs="微软雅黑" w:hint="eastAsia"/>
                  <w:color w:val="434343"/>
                  <w:sz w:val="16"/>
                  <w:szCs w:val="16"/>
                  <w:u w:val="none"/>
                </w:rPr>
                <w:t> </w:t>
              </w:r>
              <w:r w:rsidR="0081172A">
                <w:rPr>
                  <w:rStyle w:val="ac"/>
                  <w:rFonts w:ascii="微软雅黑" w:eastAsia="微软雅黑" w:hAnsi="微软雅黑" w:cs="微软雅黑" w:hint="eastAsia"/>
                  <w:color w:val="434343"/>
                  <w:sz w:val="16"/>
                  <w:szCs w:val="16"/>
                  <w:u w:val="none"/>
                </w:rPr>
                <w:t>zhengsong@gwgsc.com</w:t>
              </w:r>
            </w:hyperlink>
          </w:p>
        </w:tc>
      </w:tr>
      <w:tr w:rsidR="002308EE">
        <w:trPr>
          <w:trHeight w:val="465"/>
        </w:trPr>
        <w:tc>
          <w:tcPr>
            <w:tcW w:w="596" w:type="dxa"/>
            <w:tcBorders>
              <w:top w:val="nil"/>
              <w:left w:val="single" w:sz="4" w:space="0" w:color="auto"/>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11</w:t>
            </w:r>
          </w:p>
        </w:tc>
        <w:tc>
          <w:tcPr>
            <w:tcW w:w="1943"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杭州营业部</w:t>
            </w:r>
          </w:p>
        </w:tc>
        <w:tc>
          <w:tcPr>
            <w:tcW w:w="1365"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rPr>
                <w:sz w:val="36"/>
                <w:szCs w:val="36"/>
              </w:rPr>
            </w:pPr>
            <w:r>
              <w:rPr>
                <w:rFonts w:hint="eastAsia"/>
                <w:color w:val="333333"/>
                <w:sz w:val="18"/>
                <w:szCs w:val="18"/>
              </w:rPr>
              <w:t>理财经理</w:t>
            </w:r>
          </w:p>
        </w:tc>
        <w:tc>
          <w:tcPr>
            <w:tcW w:w="890"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1</w:t>
            </w:r>
          </w:p>
        </w:tc>
        <w:tc>
          <w:tcPr>
            <w:tcW w:w="889"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81172A">
            <w:pPr>
              <w:pStyle w:val="a7"/>
              <w:spacing w:line="14" w:lineRule="atLeast"/>
              <w:jc w:val="center"/>
              <w:rPr>
                <w:sz w:val="36"/>
                <w:szCs w:val="36"/>
              </w:rPr>
            </w:pPr>
            <w:r>
              <w:rPr>
                <w:rFonts w:hint="eastAsia"/>
                <w:color w:val="333333"/>
                <w:sz w:val="18"/>
                <w:szCs w:val="18"/>
              </w:rPr>
              <w:t>杭州</w:t>
            </w:r>
          </w:p>
        </w:tc>
        <w:tc>
          <w:tcPr>
            <w:tcW w:w="2777" w:type="dxa"/>
            <w:tcBorders>
              <w:top w:val="nil"/>
              <w:left w:val="nil"/>
              <w:bottom w:val="single" w:sz="4" w:space="0" w:color="auto"/>
              <w:right w:val="single" w:sz="4" w:space="0" w:color="auto"/>
            </w:tcBorders>
            <w:shd w:val="clear" w:color="auto" w:fill="auto"/>
            <w:tcMar>
              <w:left w:w="70" w:type="dxa"/>
              <w:right w:w="70" w:type="dxa"/>
            </w:tcMar>
            <w:vAlign w:val="center"/>
          </w:tcPr>
          <w:p w:rsidR="002308EE" w:rsidRDefault="00B40B42">
            <w:pPr>
              <w:pStyle w:val="a7"/>
              <w:spacing w:line="14" w:lineRule="atLeast"/>
              <w:rPr>
                <w:sz w:val="36"/>
                <w:szCs w:val="36"/>
              </w:rPr>
            </w:pPr>
            <w:hyperlink r:id="rId19" w:history="1">
              <w:r w:rsidR="0081172A">
                <w:rPr>
                  <w:rStyle w:val="ac"/>
                  <w:rFonts w:ascii="微软雅黑" w:eastAsia="微软雅黑" w:hAnsi="微软雅黑" w:cs="微软雅黑" w:hint="eastAsia"/>
                  <w:color w:val="434343"/>
                  <w:sz w:val="16"/>
                  <w:szCs w:val="16"/>
                  <w:u w:val="none"/>
                </w:rPr>
                <w:t> </w:t>
              </w:r>
              <w:r w:rsidR="0081172A">
                <w:rPr>
                  <w:rStyle w:val="ac"/>
                  <w:rFonts w:ascii="微软雅黑" w:eastAsia="微软雅黑" w:hAnsi="微软雅黑" w:cs="微软雅黑" w:hint="eastAsia"/>
                  <w:color w:val="434343"/>
                  <w:sz w:val="16"/>
                  <w:szCs w:val="16"/>
                  <w:u w:val="none"/>
                </w:rPr>
                <w:t>zhengsong@gwgsc.com</w:t>
              </w:r>
            </w:hyperlink>
          </w:p>
        </w:tc>
      </w:tr>
    </w:tbl>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 xml:space="preserve"> </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以上岗位详情见《附件1：长城国瑞证券校园招聘需求表》，每名同学最多可投递两个岗位。</w:t>
      </w:r>
    </w:p>
    <w:p w:rsidR="002308EE" w:rsidRDefault="0081172A">
      <w:pPr>
        <w:rPr>
          <w:rStyle w:val="ac"/>
          <w:color w:val="000000" w:themeColor="text1"/>
          <w:u w:val="none"/>
          <w:shd w:val="clear" w:color="auto" w:fill="FFFFFF"/>
          <w:lang w:bidi="ar"/>
        </w:rPr>
      </w:pPr>
      <w:r>
        <w:rPr>
          <w:rStyle w:val="ac"/>
          <w:rFonts w:hint="eastAsia"/>
          <w:b/>
          <w:bCs/>
          <w:color w:val="000000" w:themeColor="text1"/>
          <w:u w:val="none"/>
          <w:shd w:val="clear" w:color="auto" w:fill="FFFFFF"/>
          <w:lang w:bidi="ar"/>
        </w:rPr>
        <w:t>四、招聘流程</w:t>
      </w:r>
      <w:r>
        <w:rPr>
          <w:rStyle w:val="ac"/>
          <w:rFonts w:hint="eastAsia"/>
          <w:color w:val="000000" w:themeColor="text1"/>
          <w:u w:val="none"/>
          <w:shd w:val="clear" w:color="auto" w:fill="FFFFFF"/>
          <w:lang w:bidi="ar"/>
        </w:rPr>
        <w:t xml:space="preserve">         </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lastRenderedPageBreak/>
        <w:t>2020年校园招聘时间安排：</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简历收集阶段：   截至 2019年11月20日</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初筛及素质测评： 2019年11月</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笔试及面试阶段： 2019年12月</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录用及签约阶段： 2019年12月-2020年1月</w:t>
      </w:r>
    </w:p>
    <w:p w:rsidR="00671A9E" w:rsidRDefault="00671A9E">
      <w:pPr>
        <w:rPr>
          <w:rStyle w:val="ac"/>
          <w:b/>
          <w:bCs/>
          <w:color w:val="000000" w:themeColor="text1"/>
          <w:u w:val="none"/>
          <w:shd w:val="clear" w:color="auto" w:fill="FFFFFF"/>
          <w:lang w:bidi="ar"/>
        </w:rPr>
      </w:pPr>
    </w:p>
    <w:p w:rsidR="002308EE" w:rsidRDefault="0081172A">
      <w:pPr>
        <w:rPr>
          <w:rStyle w:val="ac"/>
          <w:color w:val="000000" w:themeColor="text1"/>
          <w:u w:val="none"/>
          <w:shd w:val="clear" w:color="auto" w:fill="FFFFFF"/>
          <w:lang w:bidi="ar"/>
        </w:rPr>
      </w:pPr>
      <w:r>
        <w:rPr>
          <w:rStyle w:val="ac"/>
          <w:rFonts w:hint="eastAsia"/>
          <w:b/>
          <w:bCs/>
          <w:color w:val="000000" w:themeColor="text1"/>
          <w:u w:val="none"/>
          <w:shd w:val="clear" w:color="auto" w:fill="FFFFFF"/>
          <w:lang w:bidi="ar"/>
        </w:rPr>
        <w:t>五、应聘方式</w:t>
      </w:r>
      <w:r>
        <w:rPr>
          <w:rStyle w:val="ac"/>
          <w:rFonts w:hint="eastAsia"/>
          <w:color w:val="000000" w:themeColor="text1"/>
          <w:u w:val="none"/>
          <w:shd w:val="clear" w:color="auto" w:fill="FFFFFF"/>
          <w:lang w:bidi="ar"/>
        </w:rPr>
        <w:t xml:space="preserve">             </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应聘总部岗位请下载并填写《长城国瑞证券应聘登记表》（附件2），填写完整后将Excel表格并个人生活照一张，发送至zhaopin@gwgsc.com，附件及邮件请务必按照【应聘部门-应聘岗位-姓名-学校】格式命名。简历投递截止日期2019年11月20日。</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应聘分支机构岗位请下载填写《长城国瑞证券应聘登记表》（附件2），填写完整后将Excel表格并个人生活照一张发送至各分支机构指定的简历接收邮箱，附件及邮件请务必按照【应聘分支机构-应聘岗位-姓名-学校】格式命名。</w:t>
      </w:r>
    </w:p>
    <w:p w:rsidR="002308EE" w:rsidRDefault="0081172A">
      <w:pPr>
        <w:rPr>
          <w:rStyle w:val="ac"/>
          <w:b/>
          <w:bCs/>
          <w:color w:val="000000" w:themeColor="text1"/>
          <w:u w:val="none"/>
          <w:shd w:val="clear" w:color="auto" w:fill="FFFFFF"/>
          <w:lang w:bidi="ar"/>
        </w:rPr>
      </w:pPr>
      <w:r>
        <w:rPr>
          <w:rStyle w:val="ac"/>
          <w:rFonts w:hint="eastAsia"/>
          <w:b/>
          <w:bCs/>
          <w:color w:val="000000" w:themeColor="text1"/>
          <w:u w:val="none"/>
          <w:shd w:val="clear" w:color="auto" w:fill="FFFFFF"/>
          <w:lang w:bidi="ar"/>
        </w:rPr>
        <w:t>六、附件</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1.长城国瑞证券校园招聘需求表</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下载地址：https://www.gwgsc.com/upload/20191008/20191008133602593.xlsx</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2.长城国瑞证券应聘登记表</w:t>
      </w:r>
    </w:p>
    <w:p w:rsidR="002308EE" w:rsidRDefault="0081172A">
      <w:pPr>
        <w:ind w:firstLineChars="200" w:firstLine="480"/>
        <w:rPr>
          <w:rStyle w:val="ac"/>
          <w:color w:val="000000" w:themeColor="text1"/>
          <w:u w:val="none"/>
          <w:shd w:val="clear" w:color="auto" w:fill="FFFFFF"/>
          <w:lang w:bidi="ar"/>
        </w:rPr>
      </w:pPr>
      <w:r>
        <w:rPr>
          <w:rStyle w:val="ac"/>
          <w:rFonts w:hint="eastAsia"/>
          <w:color w:val="000000" w:themeColor="text1"/>
          <w:u w:val="none"/>
          <w:shd w:val="clear" w:color="auto" w:fill="FFFFFF"/>
          <w:lang w:bidi="ar"/>
        </w:rPr>
        <w:t>下载地址：https://www.gwgsc.com/upload/20191008/20191008133707220.xlsx</w:t>
      </w:r>
    </w:p>
    <w:p w:rsidR="002308EE" w:rsidRDefault="0081172A">
      <w:pPr>
        <w:pStyle w:val="a7"/>
        <w:spacing w:before="0" w:beforeAutospacing="0" w:after="0" w:afterAutospacing="0"/>
        <w:rPr>
          <w:b/>
          <w:color w:val="000000" w:themeColor="text1"/>
          <w:sz w:val="32"/>
          <w:szCs w:val="32"/>
        </w:rPr>
      </w:pPr>
      <w:r>
        <w:rPr>
          <w:rFonts w:hint="eastAsia"/>
          <w:b/>
          <w:bCs/>
          <w:color w:val="000000" w:themeColor="text1"/>
          <w:sz w:val="30"/>
          <w:szCs w:val="30"/>
          <w:shd w:val="clear" w:color="auto" w:fill="FFFFFF"/>
          <w:lang w:bidi="ar"/>
        </w:rPr>
        <w:t>（</w:t>
      </w:r>
      <w:r w:rsidR="00581156">
        <w:rPr>
          <w:rFonts w:hint="eastAsia"/>
          <w:b/>
          <w:bCs/>
          <w:color w:val="000000" w:themeColor="text1"/>
          <w:sz w:val="30"/>
          <w:szCs w:val="30"/>
          <w:shd w:val="clear" w:color="auto" w:fill="FFFFFF"/>
          <w:lang w:bidi="ar"/>
        </w:rPr>
        <w:t>八</w:t>
      </w:r>
      <w:r>
        <w:rPr>
          <w:rFonts w:hint="eastAsia"/>
          <w:b/>
          <w:bCs/>
          <w:color w:val="000000" w:themeColor="text1"/>
          <w:sz w:val="30"/>
          <w:szCs w:val="30"/>
          <w:shd w:val="clear" w:color="auto" w:fill="FFFFFF"/>
          <w:lang w:bidi="ar"/>
        </w:rPr>
        <w:t>）万和证券股份有限公司</w:t>
      </w:r>
    </w:p>
    <w:p w:rsidR="002308EE" w:rsidRDefault="0081172A">
      <w:pPr>
        <w:pStyle w:val="a7"/>
        <w:spacing w:before="0" w:beforeAutospacing="0" w:after="0" w:afterAutospacing="0"/>
        <w:rPr>
          <w:b/>
          <w:bCs/>
          <w:color w:val="000000" w:themeColor="text1"/>
          <w:shd w:val="clear" w:color="auto" w:fill="FFFFFF"/>
          <w:lang w:bidi="ar"/>
        </w:rPr>
      </w:pPr>
      <w:r>
        <w:rPr>
          <w:rFonts w:hint="eastAsia"/>
          <w:b/>
          <w:bCs/>
          <w:color w:val="000000" w:themeColor="text1"/>
          <w:shd w:val="clear" w:color="auto" w:fill="FFFFFF"/>
          <w:lang w:bidi="ar"/>
        </w:rPr>
        <w:t>一、公司简介</w:t>
      </w:r>
    </w:p>
    <w:p w:rsidR="002308EE" w:rsidRDefault="0081172A">
      <w:pPr>
        <w:pStyle w:val="a7"/>
        <w:spacing w:before="0" w:beforeAutospacing="0" w:afterAutospacing="0" w:line="270" w:lineRule="atLeast"/>
        <w:ind w:firstLineChars="200" w:firstLine="480"/>
        <w:rPr>
          <w:color w:val="000000" w:themeColor="text1"/>
        </w:rPr>
      </w:pPr>
      <w:r>
        <w:rPr>
          <w:rFonts w:hint="eastAsia"/>
          <w:color w:val="000000" w:themeColor="text1"/>
        </w:rPr>
        <w:t>万和证券股份有限公司成立于2002年，是经中国证监会批准，拥有证券经纪、证券承销与保荐、证券自营、证券投资咨询、证券资产管理、财务顾问等各类业务资格的全国性全牌照综合类券商。公司总部设在深圳市（注册地在海口市），在全国共有68家分支机构，1家子公司。公司注册资本22.73亿元，净资本49.26亿元，是深圳市国资委合并持股达95.33%的重要金融平台。</w:t>
      </w:r>
    </w:p>
    <w:p w:rsidR="002308EE" w:rsidRDefault="0081172A">
      <w:pPr>
        <w:pStyle w:val="a7"/>
        <w:spacing w:before="0" w:beforeAutospacing="0" w:afterAutospacing="0" w:line="270" w:lineRule="atLeast"/>
        <w:ind w:firstLineChars="200" w:firstLine="480"/>
        <w:rPr>
          <w:color w:val="000000" w:themeColor="text1"/>
          <w:shd w:val="clear" w:color="auto" w:fill="FFFFFF"/>
          <w:lang w:bidi="ar"/>
        </w:rPr>
      </w:pPr>
      <w:r>
        <w:rPr>
          <w:rFonts w:hint="eastAsia"/>
          <w:color w:val="000000" w:themeColor="text1"/>
        </w:rPr>
        <w:t>公司贯彻落实深圳市国资委产业发展战略，积极发挥在证券服务领域的专业优势，围绕“资源资产化、资产资本化、资本证券化”的思路，充分发挥综合金融服务与资本运作专业能力，为各类企业提供融资、融智、融资源的多层次、多领域的金融支持，按照“聚焦突破、全面推动”的经营策略，全力打造具有差异化核心竞争力的优秀上市券商。</w:t>
      </w:r>
    </w:p>
    <w:p w:rsidR="002308EE" w:rsidRDefault="0081172A">
      <w:pPr>
        <w:pStyle w:val="a7"/>
        <w:spacing w:before="0" w:beforeAutospacing="0" w:after="0" w:afterAutospacing="0"/>
        <w:rPr>
          <w:color w:val="000000" w:themeColor="text1"/>
          <w:shd w:val="clear" w:color="auto" w:fill="FFFFFF"/>
          <w:lang w:bidi="ar"/>
        </w:rPr>
      </w:pPr>
      <w:r>
        <w:rPr>
          <w:rFonts w:hint="eastAsia"/>
          <w:b/>
          <w:bCs/>
          <w:color w:val="000000" w:themeColor="text1"/>
          <w:shd w:val="clear" w:color="auto" w:fill="FFFFFF"/>
          <w:lang w:bidi="ar"/>
        </w:rPr>
        <w:t>二、招聘岗位及应聘要求</w:t>
      </w:r>
    </w:p>
    <w:p w:rsidR="002308EE" w:rsidRDefault="0081172A">
      <w:pPr>
        <w:pStyle w:val="a7"/>
        <w:spacing w:before="0" w:beforeAutospacing="0" w:after="0" w:afterAutospacing="0"/>
        <w:ind w:firstLine="480"/>
        <w:rPr>
          <w:color w:val="000000" w:themeColor="text1"/>
          <w:shd w:val="clear" w:color="auto" w:fill="FFFFFF"/>
          <w:lang w:bidi="ar"/>
        </w:rPr>
      </w:pPr>
      <w:r>
        <w:rPr>
          <w:rFonts w:hint="eastAsia"/>
          <w:color w:val="000000" w:themeColor="text1"/>
          <w:shd w:val="clear" w:color="auto" w:fill="FFFFFF"/>
          <w:lang w:bidi="ar"/>
        </w:rPr>
        <w:t>1.招聘岗位</w:t>
      </w:r>
    </w:p>
    <w:tbl>
      <w:tblPr>
        <w:tblW w:w="8480" w:type="dxa"/>
        <w:tblLayout w:type="fixed"/>
        <w:tblCellMar>
          <w:left w:w="0" w:type="dxa"/>
          <w:right w:w="0" w:type="dxa"/>
        </w:tblCellMar>
        <w:tblLook w:val="04A0" w:firstRow="1" w:lastRow="0" w:firstColumn="1" w:lastColumn="0" w:noHBand="0" w:noVBand="1"/>
      </w:tblPr>
      <w:tblGrid>
        <w:gridCol w:w="2337"/>
        <w:gridCol w:w="5261"/>
        <w:gridCol w:w="882"/>
      </w:tblGrid>
      <w:tr w:rsidR="002308EE">
        <w:trPr>
          <w:trHeight w:val="501"/>
        </w:trPr>
        <w:tc>
          <w:tcPr>
            <w:tcW w:w="2337"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27" w:lineRule="atLeast"/>
              <w:jc w:val="center"/>
              <w:rPr>
                <w:rFonts w:ascii="&amp;quot" w:eastAsia="&amp;quot" w:hAnsi="&amp;quot" w:cs="&amp;quot"/>
                <w:sz w:val="20"/>
                <w:szCs w:val="20"/>
              </w:rPr>
            </w:pPr>
            <w:r>
              <w:rPr>
                <w:rStyle w:val="a9"/>
                <w:rFonts w:ascii="&amp;quot" w:eastAsia="&amp;quot" w:hAnsi="&amp;quot" w:cs="&amp;quot"/>
                <w:color w:val="333333"/>
                <w:sz w:val="18"/>
                <w:szCs w:val="18"/>
              </w:rPr>
              <w:t>岗位</w:t>
            </w:r>
          </w:p>
        </w:tc>
        <w:tc>
          <w:tcPr>
            <w:tcW w:w="5261" w:type="dxa"/>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27" w:lineRule="atLeast"/>
              <w:jc w:val="center"/>
              <w:rPr>
                <w:rFonts w:ascii="&amp;quot" w:eastAsia="&amp;quot" w:hAnsi="&amp;quot" w:cs="&amp;quot"/>
                <w:sz w:val="20"/>
                <w:szCs w:val="20"/>
              </w:rPr>
            </w:pPr>
            <w:r>
              <w:rPr>
                <w:rStyle w:val="a9"/>
                <w:rFonts w:ascii="&amp;quot" w:eastAsia="&amp;quot" w:hAnsi="&amp;quot" w:cs="&amp;quot"/>
                <w:color w:val="333333"/>
                <w:sz w:val="18"/>
                <w:szCs w:val="18"/>
              </w:rPr>
              <w:t>专业要求</w:t>
            </w:r>
          </w:p>
        </w:tc>
        <w:tc>
          <w:tcPr>
            <w:tcW w:w="882" w:type="dxa"/>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27" w:lineRule="atLeast"/>
              <w:jc w:val="center"/>
              <w:rPr>
                <w:rFonts w:ascii="&amp;quot" w:eastAsia="&amp;quot" w:hAnsi="&amp;quot" w:cs="&amp;quot"/>
                <w:sz w:val="20"/>
                <w:szCs w:val="20"/>
              </w:rPr>
            </w:pPr>
            <w:r>
              <w:rPr>
                <w:rStyle w:val="a9"/>
                <w:rFonts w:ascii="&amp;quot" w:eastAsia="&amp;quot" w:hAnsi="&amp;quot" w:cs="&amp;quot"/>
                <w:color w:val="333333"/>
                <w:sz w:val="18"/>
                <w:szCs w:val="18"/>
              </w:rPr>
              <w:t>人数</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文秘岗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中文、汉语言文学相关专业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1</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资金管理岗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财务、金融数学相关专业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1</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lastRenderedPageBreak/>
              <w:t>会计核算岗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财务、会计相关专业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2</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风险管理岗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金融数学、金融工程、计算机相关专业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3</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培训管理岗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人力资源管理、心理学相关专业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1</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合规管理岗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法律相关专业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1</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法律咨询岗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法律相关专业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1</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技术研发岗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软件开发、计算机相关专业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2</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系统运维岗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软件工程、计算机相关专业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2</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资金结算岗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会计、统计相关专业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2</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质量控制岗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财务、法律相关专业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1</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综合管理岗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财务、法律相关专业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1</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资本市场岗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财务、法律相关专业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2</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股权业务岗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财务、法律相关专业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6</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销售交易岗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金融学、经济学、会计相关专业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2</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交易管理岗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金融学、金融工程、会计相关专业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2</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稽核管理岗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审计、会计相关专业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2</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项目承做岗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财务、法律相关专业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6</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债券销售岗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财务、法律相关专业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4</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征信管理岗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金融学、金融工程、会计相关专业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1</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资券管理岗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金融学、金融工程、会计相关专业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2</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lastRenderedPageBreak/>
              <w:t>机构理财岗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金融学、会计相关专业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2</w:t>
            </w:r>
          </w:p>
        </w:tc>
      </w:tr>
      <w:tr w:rsidR="002308EE">
        <w:trPr>
          <w:trHeight w:val="501"/>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投顾业务推广岗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金融学、金融工程、会计相关专业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1</w:t>
            </w:r>
          </w:p>
        </w:tc>
      </w:tr>
      <w:tr w:rsidR="002308EE">
        <w:trPr>
          <w:trHeight w:val="513"/>
        </w:trPr>
        <w:tc>
          <w:tcPr>
            <w:tcW w:w="2337"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机构业务岗</w:t>
            </w:r>
          </w:p>
        </w:tc>
        <w:tc>
          <w:tcPr>
            <w:tcW w:w="5261"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金融学、金融工程、会计相关专业</w:t>
            </w:r>
          </w:p>
        </w:tc>
        <w:tc>
          <w:tcPr>
            <w:tcW w:w="882" w:type="dxa"/>
            <w:tcBorders>
              <w:top w:val="nil"/>
              <w:left w:val="nil"/>
              <w:bottom w:val="single" w:sz="4" w:space="0" w:color="000000"/>
              <w:right w:val="single" w:sz="4" w:space="0" w:color="000000"/>
            </w:tcBorders>
            <w:shd w:val="clear" w:color="auto" w:fill="FFFFFF"/>
            <w:tcMar>
              <w:left w:w="70" w:type="dxa"/>
              <w:right w:w="70" w:type="dxa"/>
            </w:tcMar>
            <w:vAlign w:val="center"/>
          </w:tcPr>
          <w:p w:rsidR="002308EE" w:rsidRDefault="0081172A">
            <w:pPr>
              <w:pStyle w:val="a7"/>
              <w:spacing w:before="0" w:beforeAutospacing="0" w:afterAutospacing="0" w:line="270" w:lineRule="atLeast"/>
              <w:jc w:val="center"/>
              <w:rPr>
                <w:rFonts w:ascii="&amp;quot" w:eastAsia="&amp;quot" w:hAnsi="&amp;quot" w:cs="&amp;quot"/>
                <w:sz w:val="20"/>
                <w:szCs w:val="20"/>
              </w:rPr>
            </w:pPr>
            <w:r>
              <w:rPr>
                <w:rFonts w:ascii="&amp;quot" w:eastAsia="&amp;quot" w:hAnsi="&amp;quot" w:cs="&amp;quot"/>
                <w:color w:val="333333"/>
                <w:sz w:val="18"/>
                <w:szCs w:val="18"/>
              </w:rPr>
              <w:t>1</w:t>
            </w:r>
          </w:p>
        </w:tc>
      </w:tr>
    </w:tbl>
    <w:p w:rsidR="002308EE" w:rsidRDefault="0081172A">
      <w:pPr>
        <w:pStyle w:val="a7"/>
        <w:spacing w:before="0" w:beforeAutospacing="0" w:after="0" w:afterAutospacing="0"/>
        <w:ind w:firstLine="480"/>
        <w:rPr>
          <w:color w:val="000000" w:themeColor="text1"/>
          <w:shd w:val="clear" w:color="auto" w:fill="FFFFFF"/>
          <w:lang w:bidi="ar"/>
        </w:rPr>
      </w:pPr>
      <w:r>
        <w:rPr>
          <w:rFonts w:hint="eastAsia"/>
          <w:color w:val="000000" w:themeColor="text1"/>
          <w:shd w:val="clear" w:color="auto" w:fill="FFFFFF"/>
          <w:lang w:bidi="ar"/>
        </w:rPr>
        <w:t>2.应聘要求</w:t>
      </w:r>
    </w:p>
    <w:p w:rsidR="002308EE" w:rsidRDefault="0081172A">
      <w:pPr>
        <w:pStyle w:val="a7"/>
        <w:spacing w:before="0" w:beforeAutospacing="0" w:after="0" w:afterAutospacing="0"/>
        <w:ind w:firstLine="480"/>
        <w:rPr>
          <w:color w:val="000000" w:themeColor="text1"/>
          <w:shd w:val="clear" w:color="auto" w:fill="FFFFFF"/>
          <w:lang w:bidi="ar"/>
        </w:rPr>
      </w:pPr>
      <w:r>
        <w:rPr>
          <w:rFonts w:hint="eastAsia"/>
          <w:color w:val="000000" w:themeColor="text1"/>
          <w:shd w:val="clear" w:color="auto" w:fill="FFFFFF"/>
          <w:lang w:bidi="ar"/>
        </w:rPr>
        <w:t>（1）2020届全日制硕士研究生及以上学历，其中资金结算岗、系统运维岗、技术研发岗可适当放宽至本科学历。</w:t>
      </w:r>
    </w:p>
    <w:p w:rsidR="002308EE" w:rsidRDefault="0081172A">
      <w:pPr>
        <w:pStyle w:val="a7"/>
        <w:spacing w:before="0" w:beforeAutospacing="0" w:after="0" w:afterAutospacing="0"/>
        <w:ind w:firstLine="480"/>
        <w:rPr>
          <w:color w:val="000000" w:themeColor="text1"/>
          <w:shd w:val="clear" w:color="auto" w:fill="FFFFFF"/>
          <w:lang w:bidi="ar"/>
        </w:rPr>
      </w:pPr>
      <w:r>
        <w:rPr>
          <w:rFonts w:hint="eastAsia"/>
          <w:color w:val="000000" w:themeColor="text1"/>
          <w:shd w:val="clear" w:color="auto" w:fill="FFFFFF"/>
          <w:lang w:bidi="ar"/>
        </w:rPr>
        <w:t>（2）身体健康，品德优良，专业知识扎实，成绩优异，具有团队合作精神，具备良好的沟通协调、分析判断、逻辑思维、文字写作和口头表达能力。</w:t>
      </w:r>
    </w:p>
    <w:p w:rsidR="002308EE" w:rsidRDefault="0081172A">
      <w:pPr>
        <w:pStyle w:val="a7"/>
        <w:spacing w:before="0" w:beforeAutospacing="0" w:after="0" w:afterAutospacing="0"/>
        <w:rPr>
          <w:b/>
          <w:bCs/>
          <w:color w:val="000000" w:themeColor="text1"/>
          <w:shd w:val="clear" w:color="auto" w:fill="FFFFFF"/>
          <w:lang w:bidi="ar"/>
        </w:rPr>
      </w:pPr>
      <w:r>
        <w:rPr>
          <w:rFonts w:hint="eastAsia"/>
          <w:b/>
          <w:bCs/>
          <w:color w:val="000000" w:themeColor="text1"/>
          <w:shd w:val="clear" w:color="auto" w:fill="FFFFFF"/>
          <w:lang w:bidi="ar"/>
        </w:rPr>
        <w:t>三、应聘流程</w:t>
      </w:r>
    </w:p>
    <w:p w:rsidR="002308EE" w:rsidRDefault="0081172A">
      <w:pPr>
        <w:pStyle w:val="a7"/>
        <w:spacing w:before="0" w:beforeAutospacing="0" w:after="0" w:afterAutospacing="0"/>
        <w:ind w:firstLine="480"/>
        <w:rPr>
          <w:color w:val="000000" w:themeColor="text1"/>
          <w:shd w:val="clear" w:color="auto" w:fill="FFFFFF"/>
          <w:lang w:bidi="ar"/>
        </w:rPr>
      </w:pPr>
      <w:r>
        <w:rPr>
          <w:rFonts w:hint="eastAsia"/>
          <w:color w:val="000000" w:themeColor="text1"/>
          <w:shd w:val="clear" w:color="auto" w:fill="FFFFFF"/>
          <w:lang w:bidi="ar"/>
        </w:rPr>
        <w:t>网申——宣讲会+现场收简历、笔试——初试——复试——实习、签订三方协议——入职</w:t>
      </w:r>
    </w:p>
    <w:p w:rsidR="002308EE" w:rsidRDefault="0081172A">
      <w:pPr>
        <w:pStyle w:val="a7"/>
        <w:spacing w:before="0" w:beforeAutospacing="0" w:after="0" w:afterAutospacing="0"/>
        <w:rPr>
          <w:b/>
          <w:bCs/>
          <w:color w:val="000000" w:themeColor="text1"/>
          <w:shd w:val="clear" w:color="auto" w:fill="FFFFFF"/>
          <w:lang w:bidi="ar"/>
        </w:rPr>
      </w:pPr>
      <w:r>
        <w:rPr>
          <w:rFonts w:hint="eastAsia"/>
          <w:b/>
          <w:bCs/>
          <w:color w:val="000000" w:themeColor="text1"/>
          <w:shd w:val="clear" w:color="auto" w:fill="FFFFFF"/>
          <w:lang w:bidi="ar"/>
        </w:rPr>
        <w:t>四、联系方式与简历投递地址</w:t>
      </w:r>
    </w:p>
    <w:p w:rsidR="002308EE" w:rsidRDefault="0081172A">
      <w:pPr>
        <w:pStyle w:val="a7"/>
        <w:spacing w:before="0" w:beforeAutospacing="0" w:after="0" w:afterAutospacing="0"/>
        <w:ind w:firstLine="480"/>
        <w:rPr>
          <w:color w:val="000000" w:themeColor="text1"/>
          <w:shd w:val="clear" w:color="auto" w:fill="FFFFFF"/>
          <w:lang w:bidi="ar"/>
        </w:rPr>
      </w:pPr>
      <w:r>
        <w:rPr>
          <w:rFonts w:hint="eastAsia"/>
          <w:color w:val="000000" w:themeColor="text1"/>
          <w:shd w:val="clear" w:color="auto" w:fill="FFFFFF"/>
          <w:lang w:bidi="ar"/>
        </w:rPr>
        <w:t>1.地址</w:t>
      </w:r>
    </w:p>
    <w:p w:rsidR="002308EE" w:rsidRDefault="0081172A">
      <w:pPr>
        <w:pStyle w:val="a7"/>
        <w:spacing w:before="0" w:beforeAutospacing="0" w:after="0" w:afterAutospacing="0"/>
        <w:ind w:firstLineChars="300" w:firstLine="720"/>
        <w:rPr>
          <w:color w:val="000000" w:themeColor="text1"/>
          <w:shd w:val="clear" w:color="auto" w:fill="FFFFFF"/>
          <w:lang w:bidi="ar"/>
        </w:rPr>
      </w:pPr>
      <w:r>
        <w:rPr>
          <w:rFonts w:hint="eastAsia"/>
          <w:color w:val="000000" w:themeColor="text1"/>
          <w:shd w:val="clear" w:color="auto" w:fill="FFFFFF"/>
          <w:lang w:bidi="ar"/>
        </w:rPr>
        <w:t>深圳市福田区深南大道7028号时代科技大厦20层西厅</w:t>
      </w:r>
    </w:p>
    <w:p w:rsidR="002308EE" w:rsidRDefault="0081172A">
      <w:pPr>
        <w:pStyle w:val="a7"/>
        <w:spacing w:before="0" w:beforeAutospacing="0" w:after="0" w:afterAutospacing="0"/>
        <w:ind w:leftChars="200" w:left="480"/>
        <w:rPr>
          <w:color w:val="000000" w:themeColor="text1"/>
          <w:shd w:val="clear" w:color="auto" w:fill="FFFFFF"/>
          <w:lang w:bidi="ar"/>
        </w:rPr>
      </w:pPr>
      <w:r>
        <w:rPr>
          <w:rFonts w:hint="eastAsia"/>
          <w:color w:val="000000" w:themeColor="text1"/>
          <w:shd w:val="clear" w:color="auto" w:fill="FFFFFF"/>
          <w:lang w:bidi="ar"/>
        </w:rPr>
        <w:t>2.网址</w:t>
      </w:r>
    </w:p>
    <w:p w:rsidR="002308EE" w:rsidRDefault="0081172A">
      <w:pPr>
        <w:pStyle w:val="a7"/>
        <w:spacing w:before="0" w:beforeAutospacing="0" w:after="0" w:afterAutospacing="0"/>
        <w:ind w:leftChars="200" w:left="480" w:firstLineChars="100" w:firstLine="240"/>
        <w:rPr>
          <w:color w:val="000000" w:themeColor="text1"/>
          <w:shd w:val="clear" w:color="auto" w:fill="FFFFFF"/>
          <w:lang w:bidi="ar"/>
        </w:rPr>
      </w:pPr>
      <w:r>
        <w:rPr>
          <w:rFonts w:hint="eastAsia"/>
          <w:color w:val="000000" w:themeColor="text1"/>
          <w:shd w:val="clear" w:color="auto" w:fill="FFFFFF"/>
          <w:lang w:bidi="ar"/>
        </w:rPr>
        <w:t>www.vanhosec.com</w:t>
      </w:r>
    </w:p>
    <w:p w:rsidR="002308EE" w:rsidRDefault="0081172A">
      <w:pPr>
        <w:pStyle w:val="a7"/>
        <w:numPr>
          <w:ilvl w:val="0"/>
          <w:numId w:val="4"/>
        </w:numPr>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联系方式</w:t>
      </w:r>
    </w:p>
    <w:p w:rsidR="002308EE" w:rsidRDefault="0081172A">
      <w:pPr>
        <w:pStyle w:val="a7"/>
        <w:spacing w:before="0" w:beforeAutospacing="0" w:after="0" w:afterAutospacing="0"/>
        <w:ind w:leftChars="200" w:left="480" w:firstLineChars="100" w:firstLine="240"/>
        <w:rPr>
          <w:color w:val="000000" w:themeColor="text1"/>
          <w:shd w:val="clear" w:color="auto" w:fill="FFFFFF"/>
          <w:lang w:bidi="ar"/>
        </w:rPr>
      </w:pPr>
      <w:r>
        <w:rPr>
          <w:rFonts w:hint="eastAsia"/>
          <w:color w:val="000000" w:themeColor="text1"/>
          <w:shd w:val="clear" w:color="auto" w:fill="FFFFFF"/>
          <w:lang w:bidi="ar"/>
        </w:rPr>
        <w:t>人力资源部  0755-82830333</w:t>
      </w:r>
    </w:p>
    <w:p w:rsidR="002308EE" w:rsidRDefault="0081172A">
      <w:pPr>
        <w:pStyle w:val="a7"/>
        <w:numPr>
          <w:ilvl w:val="0"/>
          <w:numId w:val="4"/>
        </w:numPr>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微信公众号</w:t>
      </w:r>
    </w:p>
    <w:p w:rsidR="002308EE" w:rsidRDefault="0081172A">
      <w:pPr>
        <w:pStyle w:val="a7"/>
        <w:spacing w:before="0" w:beforeAutospacing="0" w:after="0" w:afterAutospacing="0"/>
        <w:ind w:leftChars="200" w:left="480" w:firstLineChars="100" w:firstLine="240"/>
        <w:rPr>
          <w:color w:val="000000" w:themeColor="text1"/>
          <w:shd w:val="clear" w:color="auto" w:fill="FFFFFF"/>
          <w:lang w:bidi="ar"/>
        </w:rPr>
      </w:pPr>
      <w:r>
        <w:rPr>
          <w:rFonts w:hint="eastAsia"/>
          <w:color w:val="000000" w:themeColor="text1"/>
          <w:shd w:val="clear" w:color="auto" w:fill="FFFFFF"/>
          <w:lang w:bidi="ar"/>
        </w:rPr>
        <w:t>vanhoco</w:t>
      </w:r>
    </w:p>
    <w:p w:rsidR="002308EE" w:rsidRDefault="0081172A">
      <w:pPr>
        <w:pStyle w:val="a7"/>
        <w:numPr>
          <w:ilvl w:val="0"/>
          <w:numId w:val="4"/>
        </w:numPr>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简历投递邮箱</w:t>
      </w:r>
    </w:p>
    <w:p w:rsidR="002308EE" w:rsidRDefault="0081172A">
      <w:pPr>
        <w:pStyle w:val="a7"/>
        <w:spacing w:before="0" w:beforeAutospacing="0" w:after="0" w:afterAutospacing="0"/>
        <w:ind w:leftChars="200" w:left="480" w:firstLineChars="100" w:firstLine="240"/>
        <w:rPr>
          <w:color w:val="000000" w:themeColor="text1"/>
          <w:shd w:val="clear" w:color="auto" w:fill="FFFFFF"/>
          <w:lang w:bidi="ar"/>
        </w:rPr>
      </w:pPr>
      <w:r>
        <w:rPr>
          <w:rFonts w:hint="eastAsia"/>
          <w:color w:val="000000" w:themeColor="text1"/>
          <w:shd w:val="clear" w:color="auto" w:fill="FFFFFF"/>
          <w:lang w:bidi="ar"/>
        </w:rPr>
        <w:t xml:space="preserve">zhaopin@wanhesec.com </w:t>
      </w:r>
    </w:p>
    <w:p w:rsidR="002308EE" w:rsidRDefault="0081172A">
      <w:pPr>
        <w:pStyle w:val="a7"/>
        <w:spacing w:before="0" w:beforeAutospacing="0" w:after="0" w:afterAutospacing="0"/>
        <w:ind w:firstLine="480"/>
        <w:rPr>
          <w:color w:val="000000" w:themeColor="text1"/>
          <w:shd w:val="clear" w:color="auto" w:fill="FFFFFF"/>
          <w:lang w:bidi="ar"/>
        </w:rPr>
      </w:pPr>
      <w:r>
        <w:rPr>
          <w:rFonts w:hint="eastAsia"/>
          <w:color w:val="000000" w:themeColor="text1"/>
          <w:shd w:val="clear" w:color="auto" w:fill="FFFFFF"/>
          <w:lang w:bidi="ar"/>
        </w:rPr>
        <w:t xml:space="preserve"> </w:t>
      </w:r>
    </w:p>
    <w:p w:rsidR="002308EE" w:rsidRDefault="0081172A">
      <w:pPr>
        <w:pStyle w:val="a7"/>
        <w:spacing w:before="0" w:beforeAutospacing="0" w:after="0" w:afterAutospacing="0"/>
        <w:ind w:firstLine="480"/>
        <w:rPr>
          <w:color w:val="000000" w:themeColor="text1"/>
          <w:shd w:val="clear" w:color="auto" w:fill="FFFFFF"/>
          <w:lang w:bidi="ar"/>
        </w:rPr>
      </w:pPr>
      <w:r>
        <w:rPr>
          <w:rFonts w:hint="eastAsia"/>
          <w:color w:val="000000" w:themeColor="text1"/>
          <w:shd w:val="clear" w:color="auto" w:fill="FFFFFF"/>
          <w:lang w:bidi="ar"/>
        </w:rPr>
        <w:t>温馨提示：简历信息应完整、详细，并附上近期免冠照片。如通过邮件发送简历，请按照以下标题格式：2020届毕业生-学校名称-学历-专业-姓名-应聘岗位。</w:t>
      </w:r>
    </w:p>
    <w:p w:rsidR="002308EE" w:rsidRDefault="0081172A">
      <w:pPr>
        <w:pStyle w:val="a7"/>
        <w:spacing w:before="0" w:beforeAutospacing="0" w:after="0" w:afterAutospacing="0"/>
        <w:ind w:firstLine="480"/>
        <w:rPr>
          <w:color w:val="000000" w:themeColor="text1"/>
          <w:shd w:val="clear" w:color="auto" w:fill="FFFFFF"/>
          <w:lang w:bidi="ar"/>
        </w:rPr>
      </w:pPr>
      <w:r>
        <w:rPr>
          <w:rFonts w:hint="eastAsia"/>
          <w:color w:val="000000" w:themeColor="text1"/>
          <w:shd w:val="clear" w:color="auto" w:fill="FFFFFF"/>
          <w:lang w:bidi="ar"/>
        </w:rPr>
        <w:t>简历投递截止时间：2019年12月31日。</w:t>
      </w:r>
    </w:p>
    <w:p w:rsidR="002308EE" w:rsidRDefault="0081172A">
      <w:pPr>
        <w:wordWrap w:val="0"/>
        <w:spacing w:line="27" w:lineRule="atLeast"/>
        <w:ind w:left="1"/>
        <w:rPr>
          <w:b/>
          <w:color w:val="000000" w:themeColor="text1"/>
          <w:sz w:val="32"/>
          <w:szCs w:val="32"/>
        </w:rPr>
      </w:pPr>
      <w:r>
        <w:rPr>
          <w:rFonts w:hint="eastAsia"/>
          <w:b/>
          <w:color w:val="000000" w:themeColor="text1"/>
          <w:sz w:val="32"/>
          <w:szCs w:val="32"/>
        </w:rPr>
        <w:t>（</w:t>
      </w:r>
      <w:r w:rsidR="00581156">
        <w:rPr>
          <w:rFonts w:hint="eastAsia"/>
          <w:b/>
          <w:color w:val="000000" w:themeColor="text1"/>
          <w:sz w:val="32"/>
          <w:szCs w:val="32"/>
        </w:rPr>
        <w:t>九</w:t>
      </w:r>
      <w:r>
        <w:rPr>
          <w:rFonts w:hint="eastAsia"/>
          <w:b/>
          <w:color w:val="000000" w:themeColor="text1"/>
          <w:sz w:val="32"/>
          <w:szCs w:val="32"/>
        </w:rPr>
        <w:t>） 新鸿基地产发展有限公司</w:t>
      </w:r>
    </w:p>
    <w:p w:rsidR="002308EE" w:rsidRDefault="0081172A">
      <w:pPr>
        <w:pStyle w:val="a7"/>
        <w:spacing w:before="0" w:beforeAutospacing="0" w:after="0" w:afterAutospacing="0"/>
        <w:rPr>
          <w:bCs/>
          <w:color w:val="000000" w:themeColor="text1"/>
          <w:lang w:bidi="ar"/>
        </w:rPr>
      </w:pPr>
      <w:r>
        <w:rPr>
          <w:rFonts w:hint="eastAsia"/>
          <w:b/>
          <w:color w:val="000000" w:themeColor="text1"/>
          <w:lang w:bidi="ar"/>
        </w:rPr>
        <w:t>一、公司简介</w:t>
      </w:r>
    </w:p>
    <w:p w:rsidR="002308EE" w:rsidRDefault="0081172A">
      <w:pPr>
        <w:pStyle w:val="a7"/>
        <w:spacing w:before="0" w:beforeAutospacing="0" w:after="0" w:afterAutospacing="0"/>
        <w:ind w:firstLineChars="200" w:firstLine="480"/>
        <w:rPr>
          <w:bCs/>
          <w:color w:val="000000" w:themeColor="text1"/>
          <w:lang w:bidi="ar"/>
        </w:rPr>
      </w:pPr>
      <w:r>
        <w:rPr>
          <w:rFonts w:hint="eastAsia"/>
          <w:bCs/>
          <w:color w:val="000000" w:themeColor="text1"/>
          <w:lang w:bidi="ar"/>
        </w:rPr>
        <w:t>新鸿基地产发展有限公司（简称“新地”）（港交所：00016）是一家在香港交易所上市的地产公司，于1972年上市，为香港最大地产发展商之一，擅长兴建优质住宅及商业项目供销售及投资。本集团拥有雇员约38,000名，拥有从事买地、规划、建筑、工程及物业管理的专业人才，有利控制成本之余，亦同时确保物业质素符合最高标准。该公司在中国大陆的北京和上海设有分公司。新鸿基地产热心慈善事业，设有一个基金会，用来帮助中国内地穷困大学生完成学业和帮助建设大陆大学。2005年末，基金会资助多位内地贫困优异学生到香港大学，完成学业。</w:t>
      </w:r>
    </w:p>
    <w:p w:rsidR="002308EE" w:rsidRDefault="0081172A">
      <w:pPr>
        <w:pStyle w:val="a7"/>
        <w:spacing w:before="0" w:beforeAutospacing="0" w:after="0" w:afterAutospacing="0"/>
        <w:ind w:firstLineChars="200" w:firstLine="480"/>
        <w:rPr>
          <w:bCs/>
          <w:color w:val="000000" w:themeColor="text1"/>
          <w:lang w:bidi="ar"/>
        </w:rPr>
      </w:pPr>
      <w:r>
        <w:rPr>
          <w:rFonts w:hint="eastAsia"/>
          <w:bCs/>
          <w:color w:val="000000" w:themeColor="text1"/>
          <w:lang w:bidi="ar"/>
        </w:rPr>
        <w:t>新鸿基地产是香港拥有最多土地储备的公司之一，储备约达539万平方米，包括：</w:t>
      </w:r>
    </w:p>
    <w:p w:rsidR="002308EE" w:rsidRDefault="0081172A">
      <w:pPr>
        <w:pStyle w:val="a7"/>
        <w:spacing w:before="0" w:beforeAutospacing="0" w:after="0" w:afterAutospacing="0"/>
        <w:ind w:firstLineChars="200" w:firstLine="480"/>
        <w:rPr>
          <w:bCs/>
          <w:color w:val="000000" w:themeColor="text1"/>
          <w:lang w:bidi="ar"/>
        </w:rPr>
      </w:pPr>
      <w:r>
        <w:rPr>
          <w:rFonts w:hint="eastAsia"/>
          <w:bCs/>
          <w:color w:val="000000" w:themeColor="text1"/>
          <w:lang w:bidi="ar"/>
        </w:rPr>
        <w:lastRenderedPageBreak/>
        <w:t>发展中物业约233万平方米，已落成投资物业约306万平方米。 至于中国内地方面，按所占总楼面面积计算，集团持有约608万平方米土地储备，包括发展中物业约470万平方米，已落成投资物业约138万平方米。</w:t>
      </w:r>
    </w:p>
    <w:p w:rsidR="003A2E33" w:rsidRDefault="003A2E33">
      <w:pPr>
        <w:pStyle w:val="a7"/>
        <w:spacing w:before="0" w:beforeAutospacing="0" w:after="0" w:afterAutospacing="0"/>
        <w:rPr>
          <w:b/>
          <w:bCs/>
          <w:color w:val="000000" w:themeColor="text1"/>
          <w:shd w:val="clear" w:color="auto" w:fill="FFFFFF"/>
          <w:lang w:bidi="ar"/>
        </w:rPr>
      </w:pPr>
    </w:p>
    <w:p w:rsidR="003A2E33" w:rsidRDefault="003A2E33">
      <w:pPr>
        <w:pStyle w:val="a7"/>
        <w:spacing w:before="0" w:beforeAutospacing="0" w:after="0" w:afterAutospacing="0"/>
        <w:rPr>
          <w:b/>
          <w:bCs/>
          <w:color w:val="000000" w:themeColor="text1"/>
          <w:shd w:val="clear" w:color="auto" w:fill="FFFFFF"/>
          <w:lang w:bidi="ar"/>
        </w:rPr>
      </w:pPr>
    </w:p>
    <w:p w:rsidR="002308EE" w:rsidRDefault="0081172A">
      <w:pPr>
        <w:pStyle w:val="a7"/>
        <w:spacing w:before="0" w:beforeAutospacing="0" w:after="0" w:afterAutospacing="0"/>
        <w:rPr>
          <w:b/>
          <w:bCs/>
          <w:color w:val="000000" w:themeColor="text1"/>
          <w:shd w:val="clear" w:color="auto" w:fill="FFFFFF"/>
          <w:lang w:bidi="ar"/>
        </w:rPr>
      </w:pPr>
      <w:r>
        <w:rPr>
          <w:rFonts w:hint="eastAsia"/>
          <w:b/>
          <w:bCs/>
          <w:color w:val="000000" w:themeColor="text1"/>
          <w:shd w:val="clear" w:color="auto" w:fill="FFFFFF"/>
          <w:lang w:bidi="ar"/>
        </w:rPr>
        <w:t>二、招聘要求</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我们现正招聘优秀的应届或于近年毕业的本科生加入本计划，就读本地或海外大学的毕业生皆可参加，申请者并须具备以下条件：</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1.高度主动性及对工作投入；</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2.积极进取，充满干劲，会尽心尽力完成每项工作；</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3.卓越的分析及解决问题的能力；</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4.富逻辑思维，能处理数据及有效整理事情脉络，针对问题作出分析及判断，以求得解决方法；</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5.团队精神；</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6.能与他人和睦共处并建立互信，从而紧密合作取得成果；</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7.优良的沟通及表达能力；</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8.中英文良好；能清晰地以写作及口语沟通丶表达，具说服力；</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9.积极的学习态度，力求成功，追求成功，不断主动寻找改善空间；</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10.领导潜能，具潜能带领及推动团队有效工作，懂得发掘他人优点并加以善用。</w:t>
      </w:r>
    </w:p>
    <w:p w:rsidR="002308EE" w:rsidRDefault="0081172A">
      <w:pPr>
        <w:pStyle w:val="a7"/>
        <w:spacing w:before="0" w:beforeAutospacing="0" w:after="0" w:afterAutospacing="0"/>
        <w:rPr>
          <w:b/>
          <w:bCs/>
          <w:color w:val="000000" w:themeColor="text1"/>
          <w:shd w:val="clear" w:color="auto" w:fill="FFFFFF"/>
          <w:lang w:bidi="ar"/>
        </w:rPr>
      </w:pPr>
      <w:r>
        <w:rPr>
          <w:rFonts w:hint="eastAsia"/>
          <w:b/>
          <w:bCs/>
          <w:color w:val="000000" w:themeColor="text1"/>
          <w:shd w:val="clear" w:color="auto" w:fill="FFFFFF"/>
          <w:lang w:bidi="ar"/>
        </w:rPr>
        <w:t>三、招聘方向</w:t>
      </w:r>
    </w:p>
    <w:p w:rsidR="002308EE" w:rsidRDefault="0081172A">
      <w:pPr>
        <w:pStyle w:val="a7"/>
        <w:spacing w:before="0" w:beforeAutospacing="0" w:after="0" w:afterAutospacing="0"/>
        <w:ind w:firstLineChars="200" w:firstLine="480"/>
        <w:rPr>
          <w:color w:val="000000" w:themeColor="text1"/>
          <w:shd w:val="clear" w:color="auto" w:fill="FFFFFF"/>
          <w:lang w:bidi="ar"/>
        </w:rPr>
      </w:pPr>
      <w:r>
        <w:rPr>
          <w:rFonts w:hint="eastAsia"/>
          <w:color w:val="000000" w:themeColor="text1"/>
          <w:shd w:val="clear" w:color="auto" w:fill="FFFFFF"/>
          <w:lang w:bidi="ar"/>
        </w:rPr>
        <w:t>商场租务</w:t>
      </w:r>
    </w:p>
    <w:p w:rsidR="002308EE" w:rsidRDefault="0081172A">
      <w:pPr>
        <w:pStyle w:val="a7"/>
        <w:spacing w:before="0" w:beforeAutospacing="0" w:after="0" w:afterAutospacing="0"/>
        <w:ind w:firstLine="480"/>
        <w:rPr>
          <w:color w:val="000000" w:themeColor="text1"/>
          <w:shd w:val="clear" w:color="auto" w:fill="FFFFFF"/>
          <w:lang w:bidi="ar"/>
        </w:rPr>
      </w:pPr>
      <w:r>
        <w:rPr>
          <w:rFonts w:hint="eastAsia"/>
          <w:color w:val="000000" w:themeColor="text1"/>
          <w:shd w:val="clear" w:color="auto" w:fill="FFFFFF"/>
          <w:lang w:bidi="ar"/>
        </w:rPr>
        <w:t>商场租务负责集团商场专案的租赁，包括制定行销、销售和租赁计划，组织推广活动，管理装修和改造的策略组合。</w:t>
      </w:r>
    </w:p>
    <w:p w:rsidR="002308EE" w:rsidRDefault="0081172A">
      <w:pPr>
        <w:pStyle w:val="a7"/>
        <w:spacing w:before="0" w:beforeAutospacing="0" w:after="0" w:afterAutospacing="0"/>
        <w:ind w:firstLine="480"/>
        <w:rPr>
          <w:color w:val="000000" w:themeColor="text1"/>
          <w:shd w:val="clear" w:color="auto" w:fill="FFFFFF"/>
          <w:lang w:bidi="ar"/>
        </w:rPr>
      </w:pPr>
      <w:r>
        <w:rPr>
          <w:rFonts w:hint="eastAsia"/>
          <w:color w:val="000000" w:themeColor="text1"/>
          <w:shd w:val="clear" w:color="auto" w:fill="FFFFFF"/>
          <w:lang w:bidi="ar"/>
        </w:rPr>
        <w:t xml:space="preserve">你会接触以下工作：   </w:t>
      </w:r>
    </w:p>
    <w:p w:rsidR="002308EE" w:rsidRDefault="0081172A">
      <w:pPr>
        <w:pStyle w:val="a7"/>
        <w:spacing w:before="0" w:beforeAutospacing="0" w:after="0" w:afterAutospacing="0"/>
        <w:ind w:firstLine="480"/>
        <w:rPr>
          <w:color w:val="000000" w:themeColor="text1"/>
          <w:shd w:val="clear" w:color="auto" w:fill="FFFFFF"/>
          <w:lang w:bidi="ar"/>
        </w:rPr>
      </w:pPr>
      <w:r>
        <w:rPr>
          <w:rFonts w:hint="eastAsia"/>
          <w:color w:val="000000" w:themeColor="text1"/>
          <w:shd w:val="clear" w:color="auto" w:fill="FFFFFF"/>
          <w:lang w:bidi="ar"/>
        </w:rPr>
        <w:t>1.学习商场租务及市场推广策略</w:t>
      </w:r>
    </w:p>
    <w:p w:rsidR="002308EE" w:rsidRDefault="0081172A">
      <w:pPr>
        <w:pStyle w:val="a7"/>
        <w:spacing w:before="0" w:beforeAutospacing="0" w:after="0" w:afterAutospacing="0"/>
        <w:ind w:firstLine="480"/>
        <w:rPr>
          <w:color w:val="000000" w:themeColor="text1"/>
          <w:shd w:val="clear" w:color="auto" w:fill="FFFFFF"/>
          <w:lang w:bidi="ar"/>
        </w:rPr>
      </w:pPr>
      <w:r>
        <w:rPr>
          <w:rFonts w:hint="eastAsia"/>
          <w:color w:val="000000" w:themeColor="text1"/>
          <w:shd w:val="clear" w:color="auto" w:fill="FFFFFF"/>
          <w:lang w:bidi="ar"/>
        </w:rPr>
        <w:t>2.进行市场调研、分析市场趋势和租户需求</w:t>
      </w:r>
    </w:p>
    <w:p w:rsidR="002308EE" w:rsidRDefault="0081172A">
      <w:pPr>
        <w:pStyle w:val="a7"/>
        <w:spacing w:before="0" w:beforeAutospacing="0" w:after="0" w:afterAutospacing="0"/>
        <w:ind w:firstLine="480"/>
        <w:rPr>
          <w:color w:val="000000" w:themeColor="text1"/>
          <w:shd w:val="clear" w:color="auto" w:fill="FFFFFF"/>
          <w:lang w:bidi="ar"/>
        </w:rPr>
      </w:pPr>
      <w:r>
        <w:rPr>
          <w:rFonts w:hint="eastAsia"/>
          <w:color w:val="000000" w:themeColor="text1"/>
          <w:shd w:val="clear" w:color="auto" w:fill="FFFFFF"/>
          <w:lang w:bidi="ar"/>
        </w:rPr>
        <w:t>3.执行市场推广策略</w:t>
      </w:r>
    </w:p>
    <w:p w:rsidR="002308EE" w:rsidRDefault="0081172A">
      <w:pPr>
        <w:pStyle w:val="a7"/>
        <w:spacing w:before="0" w:beforeAutospacing="0" w:after="0" w:afterAutospacing="0"/>
        <w:ind w:firstLine="480"/>
        <w:rPr>
          <w:color w:val="000000" w:themeColor="text1"/>
          <w:shd w:val="clear" w:color="auto" w:fill="FFFFFF"/>
          <w:lang w:bidi="ar"/>
        </w:rPr>
      </w:pPr>
      <w:r>
        <w:rPr>
          <w:rFonts w:hint="eastAsia"/>
          <w:color w:val="000000" w:themeColor="text1"/>
          <w:shd w:val="clear" w:color="auto" w:fill="FFFFFF"/>
          <w:lang w:bidi="ar"/>
        </w:rPr>
        <w:t>4.了解并配合物业管理事宜</w:t>
      </w:r>
    </w:p>
    <w:p w:rsidR="002308EE" w:rsidRDefault="0081172A">
      <w:pPr>
        <w:pStyle w:val="a7"/>
        <w:spacing w:before="0" w:beforeAutospacing="0" w:after="0" w:afterAutospacing="0"/>
        <w:ind w:firstLine="480"/>
        <w:rPr>
          <w:color w:val="000000" w:themeColor="text1"/>
          <w:shd w:val="clear" w:color="auto" w:fill="FFFFFF"/>
          <w:lang w:bidi="ar"/>
        </w:rPr>
      </w:pPr>
      <w:r>
        <w:rPr>
          <w:rFonts w:hint="eastAsia"/>
          <w:color w:val="000000" w:themeColor="text1"/>
          <w:shd w:val="clear" w:color="auto" w:fill="FFFFFF"/>
          <w:lang w:bidi="ar"/>
        </w:rPr>
        <w:t>5.租赁合同管理及审查与法律相关的事</w:t>
      </w:r>
    </w:p>
    <w:p w:rsidR="002308EE" w:rsidRDefault="002308EE">
      <w:pPr>
        <w:pStyle w:val="a7"/>
        <w:spacing w:before="0" w:beforeAutospacing="0" w:after="0" w:afterAutospacing="0"/>
        <w:rPr>
          <w:color w:val="000000" w:themeColor="text1"/>
          <w:shd w:val="clear" w:color="auto" w:fill="FFFFFF"/>
          <w:lang w:bidi="ar"/>
        </w:rPr>
      </w:pPr>
    </w:p>
    <w:p w:rsidR="002308EE" w:rsidRDefault="0081172A">
      <w:pPr>
        <w:pStyle w:val="a7"/>
        <w:spacing w:before="0" w:beforeAutospacing="0" w:after="0" w:afterAutospacing="0"/>
        <w:rPr>
          <w:color w:val="000000" w:themeColor="text1"/>
          <w:shd w:val="clear" w:color="auto" w:fill="FFFFFF"/>
          <w:lang w:bidi="ar"/>
        </w:rPr>
      </w:pPr>
      <w:r>
        <w:rPr>
          <w:rFonts w:hint="eastAsia"/>
          <w:b/>
          <w:bCs/>
          <w:color w:val="000000" w:themeColor="text1"/>
          <w:shd w:val="clear" w:color="auto" w:fill="FFFFFF"/>
          <w:lang w:bidi="ar"/>
        </w:rPr>
        <w:t>四、详细培训计划及集团申请简历投递网址</w:t>
      </w:r>
    </w:p>
    <w:p w:rsidR="002308EE" w:rsidRDefault="0081172A">
      <w:pPr>
        <w:pStyle w:val="a7"/>
        <w:spacing w:before="0" w:beforeAutospacing="0" w:after="0" w:afterAutospacing="0"/>
        <w:rPr>
          <w:color w:val="000000" w:themeColor="text1"/>
          <w:shd w:val="clear" w:color="auto" w:fill="FFFFFF"/>
          <w:lang w:bidi="ar"/>
        </w:rPr>
      </w:pPr>
      <w:r>
        <w:rPr>
          <w:rFonts w:hint="eastAsia"/>
          <w:color w:val="000000" w:themeColor="text1"/>
          <w:shd w:val="clear" w:color="auto" w:fill="FFFFFF"/>
          <w:lang w:bidi="ar"/>
        </w:rPr>
        <w:t>https://www.shkp.com/zh-CN/work-with-us/management-trainee-programmes/management-trainee-programmes-mainland</w:t>
      </w:r>
    </w:p>
    <w:p w:rsidR="002308EE" w:rsidRDefault="0081172A">
      <w:pPr>
        <w:pStyle w:val="a7"/>
        <w:spacing w:before="0" w:beforeAutospacing="0" w:after="0" w:afterAutospacing="0"/>
        <w:rPr>
          <w:color w:val="000000" w:themeColor="text1"/>
          <w:shd w:val="clear" w:color="auto" w:fill="FFFFFF"/>
          <w:lang w:bidi="ar"/>
        </w:rPr>
      </w:pPr>
      <w:r>
        <w:rPr>
          <w:rFonts w:hint="eastAsia"/>
          <w:color w:val="000000" w:themeColor="text1"/>
          <w:shd w:val="clear" w:color="auto" w:fill="FFFFFF"/>
          <w:lang w:bidi="ar"/>
        </w:rPr>
        <w:t>注：该职位只接受集团网址Online申请，截止日期2019年11月10日</w:t>
      </w:r>
    </w:p>
    <w:p w:rsidR="00581156" w:rsidRDefault="00581156">
      <w:pPr>
        <w:wordWrap w:val="0"/>
        <w:rPr>
          <w:rFonts w:hint="eastAsia"/>
          <w:b/>
          <w:color w:val="000000" w:themeColor="text1"/>
          <w:sz w:val="32"/>
          <w:szCs w:val="32"/>
        </w:rPr>
      </w:pPr>
    </w:p>
    <w:p w:rsidR="002308EE" w:rsidRDefault="00581156">
      <w:pPr>
        <w:wordWrap w:val="0"/>
        <w:rPr>
          <w:b/>
          <w:color w:val="000000" w:themeColor="text1"/>
          <w:sz w:val="32"/>
          <w:szCs w:val="32"/>
        </w:rPr>
      </w:pPr>
      <w:r>
        <w:rPr>
          <w:rFonts w:hint="eastAsia"/>
          <w:b/>
          <w:color w:val="000000" w:themeColor="text1"/>
          <w:sz w:val="32"/>
          <w:szCs w:val="32"/>
        </w:rPr>
        <w:t>(十)</w:t>
      </w:r>
      <w:r w:rsidR="0081172A">
        <w:rPr>
          <w:rFonts w:hint="eastAsia"/>
          <w:b/>
          <w:color w:val="000000" w:themeColor="text1"/>
          <w:sz w:val="32"/>
          <w:szCs w:val="32"/>
        </w:rPr>
        <w:t>中国铁塔股份有限公司四川省分公司</w:t>
      </w:r>
    </w:p>
    <w:p w:rsidR="002308EE" w:rsidRDefault="0081172A">
      <w:pPr>
        <w:wordWrap w:val="0"/>
        <w:rPr>
          <w:b/>
          <w:bCs/>
          <w:color w:val="000000" w:themeColor="text1"/>
          <w:shd w:val="clear" w:color="auto" w:fill="FFFFFF"/>
          <w:lang w:bidi="ar"/>
        </w:rPr>
      </w:pPr>
      <w:r>
        <w:rPr>
          <w:rFonts w:hint="eastAsia"/>
          <w:b/>
          <w:bCs/>
          <w:color w:val="000000" w:themeColor="text1"/>
          <w:shd w:val="clear" w:color="auto" w:fill="FFFFFF"/>
          <w:lang w:bidi="ar"/>
        </w:rPr>
        <w:t>一、公司简介</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中国铁塔股份有限公司由中国移动、中国联通和中国电信三大电信运营商联合出资组建。2015年10月14日，引入新股东中国国新。2018年8月8日，公司成功在香港上市。公司经营范围包括通信铁塔建设、维护、运营；基站机房、电源、空调配套设施建设、维护、运营；室内分布系统的建设、维护、运</w:t>
      </w:r>
      <w:r>
        <w:rPr>
          <w:rFonts w:hint="eastAsia"/>
          <w:color w:val="000000" w:themeColor="text1"/>
          <w:shd w:val="clear" w:color="auto" w:fill="FFFFFF"/>
        </w:rPr>
        <w:lastRenderedPageBreak/>
        <w:t>营；基站设备的维护。中国铁塔四川省分公司是中国铁塔在川全资分支机构，于2014年10月28日在成都高新区正式挂牌成立，</w:t>
      </w:r>
      <w:r>
        <w:rPr>
          <w:rFonts w:hint="eastAsia"/>
          <w:color w:val="000000" w:themeColor="text1"/>
        </w:rPr>
        <w:t>全省设有</w:t>
      </w:r>
      <w:r>
        <w:rPr>
          <w:rFonts w:hint="eastAsia"/>
          <w:color w:val="000000" w:themeColor="text1"/>
          <w:shd w:val="clear" w:color="auto" w:fill="FFFFFF"/>
        </w:rPr>
        <w:t>21个市（州）分公司，190个区域办事处，全日制员工和合作伙伴规模超过2万人。中国铁塔四川省分公司立足四川，切实履行职责，充分发挥统筹规划和统一建设优势，积极推进共建共享，大幅减少重复投资以及对土地、钢材等资源的占用，助力“环境友好型”和“资源节约型”社会建设。</w:t>
      </w:r>
    </w:p>
    <w:p w:rsidR="002308EE" w:rsidRDefault="0081172A">
      <w:pPr>
        <w:wordWrap w:val="0"/>
        <w:spacing w:line="27" w:lineRule="atLeast"/>
        <w:rPr>
          <w:color w:val="000000" w:themeColor="text1"/>
          <w:shd w:val="clear" w:color="auto" w:fill="FFFFFF"/>
        </w:rPr>
      </w:pPr>
      <w:r>
        <w:rPr>
          <w:rFonts w:hint="eastAsia"/>
          <w:b/>
          <w:bCs/>
          <w:color w:val="000000" w:themeColor="text1"/>
          <w:shd w:val="clear" w:color="auto" w:fill="FFFFFF"/>
        </w:rPr>
        <w:t>二、 招聘基本条件</w:t>
      </w:r>
      <w:r>
        <w:rPr>
          <w:rFonts w:hint="eastAsia"/>
          <w:color w:val="000000" w:themeColor="text1"/>
          <w:shd w:val="clear" w:color="auto" w:fill="FFFFFF"/>
        </w:rPr>
        <w:t xml:space="preserve">  </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 xml:space="preserve">1.遵守国家法律法规，具有良好的思想品质和道德素质，身体健康； </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 xml:space="preserve">2.热爱中国铁塔，认同中国铁塔企业文化理念及核心价值观； </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 xml:space="preserve">3.学历要求 </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 xml:space="preserve">（1）境内高校应届毕业生要求全日制大学本科及以上学历，培养方式为统招（不含定向和委培毕业生），2020年7月前毕业； </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 xml:space="preserve">（2）海外院校毕业生要求硕士研究生及以上学历，2020年7月底前取得教育部学历学位认证。 </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 xml:space="preserve">4.其他要求 </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（1）具有较强进取心、开拓意识，良好的沟通能力和较强的团队协作意识。</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 xml:space="preserve">（2）学业成绩优秀，无不及格科目。 </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 xml:space="preserve">（3）遵循铁塔公司亲属回避相关要求。 </w:t>
      </w:r>
    </w:p>
    <w:p w:rsidR="002308EE" w:rsidRDefault="0081172A">
      <w:pPr>
        <w:wordWrap w:val="0"/>
        <w:spacing w:line="27" w:lineRule="atLeast"/>
        <w:rPr>
          <w:color w:val="000000" w:themeColor="text1"/>
          <w:shd w:val="clear" w:color="auto" w:fill="FFFFFF"/>
        </w:rPr>
      </w:pPr>
      <w:r>
        <w:rPr>
          <w:rFonts w:hint="eastAsia"/>
          <w:b/>
          <w:bCs/>
          <w:color w:val="000000" w:themeColor="text1"/>
          <w:shd w:val="clear" w:color="auto" w:fill="FFFFFF"/>
        </w:rPr>
        <w:t>三、招聘岗位类别与要求</w:t>
      </w:r>
      <w:r>
        <w:rPr>
          <w:rFonts w:hint="eastAsia"/>
          <w:color w:val="000000" w:themeColor="text1"/>
          <w:shd w:val="clear" w:color="auto" w:fill="FFFFFF"/>
        </w:rPr>
        <w:t xml:space="preserve"> </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 xml:space="preserve">1.成都/绵阳/遂宁市分公司--会计核算支撑 </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 xml:space="preserve">专业要求：会计、财务管理、审计等相关专业。  </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 xml:space="preserve">2.南充/攀枝花市分公司--资金与资产管理 </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专业要求：财务、税务、经济、统计等相关专业。</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 xml:space="preserve">3.雅安市分公司--工程财务管理 </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专业要求：财务、会计、经济、工商管理等相关专业。</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 xml:space="preserve">4.自贡市分公司--数据分析与评价管理 </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 xml:space="preserve">专业要求：金融、会计、财务管理等相关专业。 </w:t>
      </w:r>
    </w:p>
    <w:p w:rsidR="002308EE" w:rsidRDefault="0081172A">
      <w:pPr>
        <w:wordWrap w:val="0"/>
        <w:spacing w:line="27" w:lineRule="atLeast"/>
        <w:rPr>
          <w:color w:val="000000" w:themeColor="text1"/>
          <w:shd w:val="clear" w:color="auto" w:fill="FFFFFF"/>
        </w:rPr>
      </w:pPr>
      <w:r>
        <w:rPr>
          <w:b/>
          <w:bCs/>
          <w:color w:val="000000" w:themeColor="text1"/>
          <w:shd w:val="clear" w:color="auto" w:fill="FFFFFF"/>
        </w:rPr>
        <w:t>四、招聘流程</w:t>
      </w:r>
      <w:r>
        <w:rPr>
          <w:color w:val="000000" w:themeColor="text1"/>
          <w:shd w:val="clear" w:color="auto" w:fill="FFFFFF"/>
        </w:rPr>
        <w:t xml:space="preserve"> </w:t>
      </w:r>
    </w:p>
    <w:p w:rsidR="002308EE" w:rsidRDefault="0081172A">
      <w:pPr>
        <w:wordWrap w:val="0"/>
        <w:spacing w:line="27" w:lineRule="atLeast"/>
        <w:ind w:firstLineChars="200" w:firstLine="480"/>
        <w:rPr>
          <w:color w:val="000000" w:themeColor="text1"/>
          <w:shd w:val="clear" w:color="auto" w:fill="FFFFFF"/>
        </w:rPr>
      </w:pPr>
      <w:r>
        <w:rPr>
          <w:color w:val="000000" w:themeColor="text1"/>
          <w:shd w:val="clear" w:color="auto" w:fill="FFFFFF"/>
        </w:rPr>
        <w:t xml:space="preserve">  在线申请→简历筛选→笔试甄选→面试甄选（含初面/终面）→体检背调→公示→审核录用 </w:t>
      </w:r>
    </w:p>
    <w:p w:rsidR="002308EE" w:rsidRDefault="0081172A">
      <w:pPr>
        <w:numPr>
          <w:ilvl w:val="0"/>
          <w:numId w:val="5"/>
        </w:numPr>
        <w:wordWrap w:val="0"/>
        <w:spacing w:line="27" w:lineRule="atLeast"/>
        <w:ind w:firstLineChars="200" w:firstLine="480"/>
        <w:rPr>
          <w:color w:val="000000" w:themeColor="text1"/>
          <w:shd w:val="clear" w:color="auto" w:fill="FFFFFF"/>
        </w:rPr>
      </w:pPr>
      <w:r>
        <w:rPr>
          <w:color w:val="000000" w:themeColor="text1"/>
          <w:shd w:val="clear" w:color="auto" w:fill="FFFFFF"/>
        </w:rPr>
        <w:t>在线申请</w:t>
      </w:r>
    </w:p>
    <w:p w:rsidR="002308EE" w:rsidRDefault="0081172A">
      <w:pPr>
        <w:wordWrap w:val="0"/>
        <w:spacing w:line="27" w:lineRule="atLeast"/>
        <w:ind w:firstLineChars="200" w:firstLine="480"/>
        <w:rPr>
          <w:color w:val="000000" w:themeColor="text1"/>
          <w:shd w:val="clear" w:color="auto" w:fill="FFFFFF"/>
        </w:rPr>
      </w:pPr>
      <w:r>
        <w:rPr>
          <w:color w:val="000000" w:themeColor="text1"/>
          <w:shd w:val="clear" w:color="auto" w:fill="FFFFFF"/>
        </w:rPr>
        <w:t>请登陆四川铁塔校园招聘官方页面</w:t>
      </w:r>
      <w:r>
        <w:rPr>
          <w:rFonts w:hint="eastAsia"/>
          <w:color w:val="000000" w:themeColor="text1"/>
          <w:shd w:val="clear" w:color="auto" w:fill="FFFFFF"/>
        </w:rPr>
        <w:t>：</w:t>
      </w:r>
      <w:r>
        <w:rPr>
          <w:color w:val="000000" w:themeColor="text1"/>
          <w:shd w:val="clear" w:color="auto" w:fill="FFFFFF"/>
        </w:rPr>
        <w:t xml:space="preserve">http://zhaopin.chinatowercom.cn/ 选择校园招聘，点击四川分公司，对照报名条件与职位要求，选择目标公司对应岗位，在线填写申请表，投递日期：2019年10月9日-11月5日； </w:t>
      </w:r>
      <w:r>
        <w:rPr>
          <w:rFonts w:hint="eastAsia"/>
          <w:color w:val="000000" w:themeColor="text1"/>
          <w:shd w:val="clear" w:color="auto" w:fill="FFFFFF"/>
        </w:rPr>
        <w:t xml:space="preserve">   </w:t>
      </w:r>
    </w:p>
    <w:p w:rsidR="002308EE" w:rsidRDefault="0081172A">
      <w:pPr>
        <w:numPr>
          <w:ilvl w:val="0"/>
          <w:numId w:val="5"/>
        </w:numPr>
        <w:wordWrap w:val="0"/>
        <w:spacing w:line="27" w:lineRule="atLeast"/>
        <w:ind w:firstLineChars="200" w:firstLine="480"/>
        <w:rPr>
          <w:color w:val="000000" w:themeColor="text1"/>
          <w:shd w:val="clear" w:color="auto" w:fill="FFFFFF"/>
        </w:rPr>
      </w:pPr>
      <w:r>
        <w:rPr>
          <w:color w:val="000000" w:themeColor="text1"/>
          <w:shd w:val="clear" w:color="auto" w:fill="FFFFFF"/>
        </w:rPr>
        <w:t>简历筛选</w:t>
      </w:r>
    </w:p>
    <w:p w:rsidR="002308EE" w:rsidRDefault="0081172A">
      <w:pPr>
        <w:wordWrap w:val="0"/>
        <w:spacing w:line="27" w:lineRule="atLeast"/>
        <w:ind w:leftChars="200" w:left="480"/>
        <w:rPr>
          <w:color w:val="000000" w:themeColor="text1"/>
          <w:shd w:val="clear" w:color="auto" w:fill="FFFFFF"/>
        </w:rPr>
      </w:pPr>
      <w:r>
        <w:rPr>
          <w:color w:val="000000" w:themeColor="text1"/>
          <w:shd w:val="clear" w:color="auto" w:fill="FFFFFF"/>
        </w:rPr>
        <w:t xml:space="preserve">通过简历筛选的同学将被邀请参加面试； </w:t>
      </w:r>
    </w:p>
    <w:p w:rsidR="002308EE" w:rsidRDefault="0081172A">
      <w:pPr>
        <w:numPr>
          <w:ilvl w:val="0"/>
          <w:numId w:val="5"/>
        </w:numPr>
        <w:wordWrap w:val="0"/>
        <w:spacing w:line="27" w:lineRule="atLeast"/>
        <w:ind w:firstLineChars="200" w:firstLine="480"/>
        <w:rPr>
          <w:color w:val="000000" w:themeColor="text1"/>
          <w:shd w:val="clear" w:color="auto" w:fill="FFFFFF"/>
        </w:rPr>
      </w:pPr>
      <w:r>
        <w:rPr>
          <w:color w:val="000000" w:themeColor="text1"/>
          <w:shd w:val="clear" w:color="auto" w:fill="FFFFFF"/>
        </w:rPr>
        <w:t>笔试甄选</w:t>
      </w:r>
    </w:p>
    <w:p w:rsidR="002308EE" w:rsidRDefault="0081172A">
      <w:pPr>
        <w:wordWrap w:val="0"/>
        <w:spacing w:line="27" w:lineRule="atLeast"/>
        <w:ind w:leftChars="200" w:left="480"/>
        <w:rPr>
          <w:color w:val="000000" w:themeColor="text1"/>
          <w:shd w:val="clear" w:color="auto" w:fill="FFFFFF"/>
        </w:rPr>
      </w:pPr>
      <w:r>
        <w:rPr>
          <w:color w:val="000000" w:themeColor="text1"/>
          <w:shd w:val="clear" w:color="auto" w:fill="FFFFFF"/>
        </w:rPr>
        <w:t xml:space="preserve">统一笔试时间：2019年11月9日，具体信息另行通知； </w:t>
      </w:r>
    </w:p>
    <w:p w:rsidR="002308EE" w:rsidRDefault="0081172A">
      <w:pPr>
        <w:numPr>
          <w:ilvl w:val="0"/>
          <w:numId w:val="5"/>
        </w:numPr>
        <w:wordWrap w:val="0"/>
        <w:spacing w:line="27" w:lineRule="atLeast"/>
        <w:ind w:firstLineChars="200" w:firstLine="480"/>
        <w:rPr>
          <w:color w:val="000000" w:themeColor="text1"/>
          <w:shd w:val="clear" w:color="auto" w:fill="FFFFFF"/>
        </w:rPr>
      </w:pPr>
      <w:r>
        <w:rPr>
          <w:color w:val="000000" w:themeColor="text1"/>
          <w:shd w:val="clear" w:color="auto" w:fill="FFFFFF"/>
        </w:rPr>
        <w:t>面试甄选</w:t>
      </w:r>
    </w:p>
    <w:p w:rsidR="002308EE" w:rsidRDefault="0081172A">
      <w:pPr>
        <w:wordWrap w:val="0"/>
        <w:spacing w:line="27" w:lineRule="atLeast"/>
        <w:ind w:leftChars="200" w:left="480"/>
        <w:rPr>
          <w:color w:val="000000" w:themeColor="text1"/>
          <w:shd w:val="clear" w:color="auto" w:fill="FFFFFF"/>
        </w:rPr>
      </w:pPr>
      <w:r>
        <w:rPr>
          <w:color w:val="000000" w:themeColor="text1"/>
          <w:shd w:val="clear" w:color="auto" w:fill="FFFFFF"/>
        </w:rPr>
        <w:t xml:space="preserve">具体信息请以收到通知为准； </w:t>
      </w:r>
    </w:p>
    <w:p w:rsidR="002308EE" w:rsidRDefault="0081172A">
      <w:pPr>
        <w:numPr>
          <w:ilvl w:val="0"/>
          <w:numId w:val="5"/>
        </w:numPr>
        <w:wordWrap w:val="0"/>
        <w:spacing w:line="27" w:lineRule="atLeast"/>
        <w:ind w:firstLineChars="200" w:firstLine="480"/>
        <w:rPr>
          <w:color w:val="000000" w:themeColor="text1"/>
          <w:shd w:val="clear" w:color="auto" w:fill="FFFFFF"/>
        </w:rPr>
      </w:pPr>
      <w:r>
        <w:rPr>
          <w:color w:val="000000" w:themeColor="text1"/>
          <w:shd w:val="clear" w:color="auto" w:fill="FFFFFF"/>
        </w:rPr>
        <w:t>体检背调</w:t>
      </w:r>
    </w:p>
    <w:p w:rsidR="002308EE" w:rsidRDefault="0081172A">
      <w:pPr>
        <w:wordWrap w:val="0"/>
        <w:spacing w:line="27" w:lineRule="atLeast"/>
        <w:ind w:leftChars="200" w:left="480"/>
        <w:rPr>
          <w:color w:val="000000" w:themeColor="text1"/>
          <w:shd w:val="clear" w:color="auto" w:fill="FFFFFF"/>
        </w:rPr>
      </w:pPr>
      <w:r>
        <w:rPr>
          <w:color w:val="000000" w:themeColor="text1"/>
          <w:shd w:val="clear" w:color="auto" w:fill="FFFFFF"/>
        </w:rPr>
        <w:t xml:space="preserve">通过面试的同学将被邀约参加体检背调 </w:t>
      </w:r>
    </w:p>
    <w:p w:rsidR="002308EE" w:rsidRDefault="0081172A">
      <w:pPr>
        <w:numPr>
          <w:ilvl w:val="0"/>
          <w:numId w:val="5"/>
        </w:num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公示</w:t>
      </w:r>
    </w:p>
    <w:p w:rsidR="002308EE" w:rsidRDefault="0081172A">
      <w:pPr>
        <w:wordWrap w:val="0"/>
        <w:spacing w:line="27" w:lineRule="atLeast"/>
        <w:ind w:leftChars="200" w:left="480"/>
        <w:rPr>
          <w:color w:val="000000" w:themeColor="text1"/>
          <w:shd w:val="clear" w:color="auto" w:fill="FFFFFF"/>
        </w:rPr>
      </w:pPr>
      <w:r>
        <w:rPr>
          <w:color w:val="000000" w:themeColor="text1"/>
          <w:shd w:val="clear" w:color="auto" w:fill="FFFFFF"/>
        </w:rPr>
        <w:lastRenderedPageBreak/>
        <w:t xml:space="preserve">统一公示。 </w:t>
      </w:r>
    </w:p>
    <w:p w:rsidR="002308EE" w:rsidRDefault="0081172A">
      <w:pPr>
        <w:numPr>
          <w:ilvl w:val="0"/>
          <w:numId w:val="5"/>
        </w:numPr>
        <w:wordWrap w:val="0"/>
        <w:spacing w:line="27" w:lineRule="atLeast"/>
        <w:ind w:firstLineChars="200" w:firstLine="480"/>
        <w:rPr>
          <w:color w:val="000000" w:themeColor="text1"/>
          <w:shd w:val="clear" w:color="auto" w:fill="FFFFFF"/>
        </w:rPr>
      </w:pPr>
      <w:r>
        <w:rPr>
          <w:color w:val="000000" w:themeColor="text1"/>
          <w:shd w:val="clear" w:color="auto" w:fill="FFFFFF"/>
        </w:rPr>
        <w:t>审核录用</w:t>
      </w:r>
    </w:p>
    <w:p w:rsidR="002308EE" w:rsidRDefault="0081172A">
      <w:pPr>
        <w:wordWrap w:val="0"/>
        <w:spacing w:line="27" w:lineRule="atLeast"/>
        <w:ind w:leftChars="200" w:left="480"/>
        <w:rPr>
          <w:color w:val="000000" w:themeColor="text1"/>
          <w:shd w:val="clear" w:color="auto" w:fill="FFFFFF"/>
        </w:rPr>
      </w:pPr>
      <w:r>
        <w:rPr>
          <w:color w:val="000000" w:themeColor="text1"/>
          <w:shd w:val="clear" w:color="auto" w:fill="FFFFFF"/>
        </w:rPr>
        <w:t xml:space="preserve">完成上诉流程者，将发放录用通知 </w:t>
      </w:r>
    </w:p>
    <w:p w:rsidR="002308EE" w:rsidRDefault="0081172A">
      <w:pPr>
        <w:wordWrap w:val="0"/>
        <w:spacing w:line="27" w:lineRule="atLeast"/>
        <w:rPr>
          <w:color w:val="000000" w:themeColor="text1"/>
          <w:shd w:val="clear" w:color="auto" w:fill="FFFFFF"/>
        </w:rPr>
      </w:pPr>
      <w:r>
        <w:rPr>
          <w:rFonts w:hint="eastAsia"/>
          <w:b/>
          <w:bCs/>
          <w:color w:val="000000" w:themeColor="text1"/>
          <w:shd w:val="clear" w:color="auto" w:fill="FFFFFF"/>
        </w:rPr>
        <w:t>五</w:t>
      </w:r>
      <w:r>
        <w:rPr>
          <w:b/>
          <w:bCs/>
          <w:color w:val="000000" w:themeColor="text1"/>
          <w:shd w:val="clear" w:color="auto" w:fill="FFFFFF"/>
        </w:rPr>
        <w:t>、注意事项</w:t>
      </w:r>
      <w:r>
        <w:rPr>
          <w:color w:val="000000" w:themeColor="text1"/>
          <w:shd w:val="clear" w:color="auto" w:fill="FFFFFF"/>
        </w:rPr>
        <w:t xml:space="preserve"> </w:t>
      </w:r>
    </w:p>
    <w:p w:rsidR="002308EE" w:rsidRDefault="0081172A">
      <w:pPr>
        <w:wordWrap w:val="0"/>
        <w:spacing w:line="27" w:lineRule="atLeast"/>
        <w:ind w:firstLineChars="200" w:firstLine="480"/>
        <w:rPr>
          <w:color w:val="000000" w:themeColor="text1"/>
          <w:shd w:val="clear" w:color="auto" w:fill="FFFFFF"/>
        </w:rPr>
      </w:pPr>
      <w:r>
        <w:rPr>
          <w:color w:val="000000" w:themeColor="text1"/>
          <w:shd w:val="clear" w:color="auto" w:fill="FFFFFF"/>
        </w:rPr>
        <w:t>1</w:t>
      </w:r>
      <w:r>
        <w:rPr>
          <w:rFonts w:hint="eastAsia"/>
          <w:color w:val="000000" w:themeColor="text1"/>
          <w:shd w:val="clear" w:color="auto" w:fill="FFFFFF"/>
        </w:rPr>
        <w:t>.</w:t>
      </w:r>
      <w:r>
        <w:rPr>
          <w:color w:val="000000" w:themeColor="text1"/>
          <w:shd w:val="clear" w:color="auto" w:fill="FFFFFF"/>
        </w:rPr>
        <w:t xml:space="preserve">每位应聘者最多申请一个岗位； </w:t>
      </w:r>
    </w:p>
    <w:p w:rsidR="002308EE" w:rsidRDefault="0081172A">
      <w:pPr>
        <w:wordWrap w:val="0"/>
        <w:spacing w:line="27" w:lineRule="atLeast"/>
        <w:ind w:firstLineChars="200" w:firstLine="480"/>
        <w:rPr>
          <w:color w:val="000000" w:themeColor="text1"/>
          <w:shd w:val="clear" w:color="auto" w:fill="FFFFFF"/>
        </w:rPr>
      </w:pPr>
      <w:r>
        <w:rPr>
          <w:color w:val="000000" w:themeColor="text1"/>
          <w:shd w:val="clear" w:color="auto" w:fill="FFFFFF"/>
        </w:rPr>
        <w:t>2</w:t>
      </w:r>
      <w:r>
        <w:rPr>
          <w:rFonts w:hint="eastAsia"/>
          <w:color w:val="000000" w:themeColor="text1"/>
          <w:shd w:val="clear" w:color="auto" w:fill="FFFFFF"/>
        </w:rPr>
        <w:t>.</w:t>
      </w:r>
      <w:r>
        <w:rPr>
          <w:color w:val="000000" w:themeColor="text1"/>
          <w:shd w:val="clear" w:color="auto" w:fill="FFFFFF"/>
        </w:rPr>
        <w:t xml:space="preserve">每位应聘者根据个人专业选择岗位类别即可，简历投递成功后请保持所预留通信工具畅通； </w:t>
      </w:r>
    </w:p>
    <w:p w:rsidR="002308EE" w:rsidRDefault="0081172A">
      <w:pPr>
        <w:wordWrap w:val="0"/>
        <w:spacing w:line="27" w:lineRule="atLeast"/>
        <w:ind w:firstLineChars="200" w:firstLine="480"/>
        <w:rPr>
          <w:color w:val="000000" w:themeColor="text1"/>
          <w:shd w:val="clear" w:color="auto" w:fill="FFFFFF"/>
        </w:rPr>
      </w:pPr>
      <w:r>
        <w:rPr>
          <w:rFonts w:hint="eastAsia"/>
          <w:color w:val="000000" w:themeColor="text1"/>
          <w:shd w:val="clear" w:color="auto" w:fill="FFFFFF"/>
        </w:rPr>
        <w:t>3.</w:t>
      </w:r>
      <w:r>
        <w:rPr>
          <w:color w:val="000000" w:themeColor="text1"/>
          <w:shd w:val="clear" w:color="auto" w:fill="FFFFFF"/>
        </w:rPr>
        <w:t xml:space="preserve">每位应聘者请保证所提供的个人资料真实有效，在后续环节中将对其进行审核，若有不实之处，我们将保留在不通知的情况下取消申请资格的权利。网申情况将严格保密，相关资料恕不退还。 </w:t>
      </w:r>
    </w:p>
    <w:p w:rsidR="00E207F7" w:rsidRDefault="00E207F7">
      <w:pPr>
        <w:wordWrap w:val="0"/>
        <w:spacing w:line="27" w:lineRule="atLeast"/>
        <w:rPr>
          <w:b/>
          <w:color w:val="000000" w:themeColor="text1"/>
          <w:sz w:val="32"/>
          <w:szCs w:val="32"/>
          <w:lang w:bidi="ar"/>
        </w:rPr>
      </w:pPr>
    </w:p>
    <w:p w:rsidR="002308EE" w:rsidRDefault="0081172A">
      <w:pPr>
        <w:wordWrap w:val="0"/>
        <w:spacing w:line="27" w:lineRule="atLeast"/>
        <w:rPr>
          <w:b/>
          <w:color w:val="000000" w:themeColor="text1"/>
          <w:sz w:val="32"/>
          <w:szCs w:val="32"/>
          <w:lang w:bidi="ar"/>
        </w:rPr>
      </w:pPr>
      <w:r>
        <w:rPr>
          <w:rFonts w:hint="eastAsia"/>
          <w:b/>
          <w:color w:val="000000" w:themeColor="text1"/>
          <w:sz w:val="32"/>
          <w:szCs w:val="32"/>
          <w:lang w:bidi="ar"/>
        </w:rPr>
        <w:t>（</w:t>
      </w:r>
      <w:r w:rsidR="00581156">
        <w:rPr>
          <w:rFonts w:hint="eastAsia"/>
          <w:b/>
          <w:color w:val="000000" w:themeColor="text1"/>
          <w:sz w:val="32"/>
          <w:szCs w:val="32"/>
          <w:lang w:bidi="ar"/>
        </w:rPr>
        <w:t xml:space="preserve">十一 </w:t>
      </w:r>
      <w:bookmarkStart w:id="0" w:name="_GoBack"/>
      <w:bookmarkEnd w:id="0"/>
      <w:r>
        <w:rPr>
          <w:rFonts w:hint="eastAsia"/>
          <w:b/>
          <w:color w:val="000000" w:themeColor="text1"/>
          <w:sz w:val="32"/>
          <w:szCs w:val="32"/>
          <w:lang w:bidi="ar"/>
        </w:rPr>
        <w:t>） 汇丰银行（中国）有限公司</w:t>
      </w:r>
    </w:p>
    <w:p w:rsidR="002308EE" w:rsidRDefault="0081172A">
      <w:pPr>
        <w:wordWrap w:val="0"/>
        <w:rPr>
          <w:color w:val="000000" w:themeColor="text1"/>
          <w:shd w:val="clear" w:color="auto" w:fill="FFFFFF"/>
          <w:lang w:bidi="ar"/>
        </w:rPr>
      </w:pPr>
      <w:r>
        <w:rPr>
          <w:rFonts w:hint="eastAsia"/>
          <w:b/>
          <w:bCs/>
          <w:color w:val="000000" w:themeColor="text1"/>
          <w:shd w:val="clear" w:color="auto" w:fill="FFFFFF"/>
          <w:lang w:bidi="ar"/>
        </w:rPr>
        <w:t>一、公司简介</w:t>
      </w:r>
      <w:r>
        <w:rPr>
          <w:color w:val="000000" w:themeColor="text1"/>
          <w:shd w:val="clear" w:color="auto" w:fill="FFFFFF"/>
          <w:lang w:bidi="ar"/>
        </w:rPr>
        <w:br/>
      </w:r>
      <w:r>
        <w:rPr>
          <w:rFonts w:hint="eastAsia"/>
          <w:color w:val="000000" w:themeColor="text1"/>
          <w:shd w:val="clear" w:color="auto" w:fill="FFFFFF"/>
          <w:lang w:bidi="ar"/>
        </w:rPr>
        <w:t xml:space="preserve">    香港上海汇丰银行有限公司为汇丰控股有限公司的全资附属公司，属于汇丰集团的创始成员以及在亚太地区的旗舰，也是香港最大的注册银行，以及香港三大发钞银行之一（其他两个是中国银行（香港）和渣打银行）。总部位于中环皇后大道中1号香港汇丰总行大厦，现时香港上海汇丰银行及各附属公司主要在亚太地区设立约700多间分行及办事处。</w:t>
      </w:r>
    </w:p>
    <w:p w:rsidR="002308EE" w:rsidRDefault="0081172A">
      <w:pPr>
        <w:wordWrap w:val="0"/>
        <w:rPr>
          <w:b/>
          <w:bCs/>
          <w:color w:val="000000" w:themeColor="text1"/>
          <w:shd w:val="clear" w:color="auto" w:fill="FFFFFF"/>
          <w:lang w:bidi="ar"/>
        </w:rPr>
      </w:pPr>
      <w:r>
        <w:rPr>
          <w:rFonts w:hint="eastAsia"/>
          <w:b/>
          <w:bCs/>
          <w:color w:val="000000" w:themeColor="text1"/>
          <w:shd w:val="clear" w:color="auto" w:fill="FFFFFF"/>
          <w:lang w:bidi="ar"/>
        </w:rPr>
        <w:t>二、招聘岗位</w:t>
      </w:r>
    </w:p>
    <w:p w:rsidR="002308EE" w:rsidRDefault="0081172A">
      <w:pPr>
        <w:wordWrap w:val="0"/>
        <w:rPr>
          <w:color w:val="000000" w:themeColor="text1"/>
          <w:shd w:val="clear" w:color="auto" w:fill="FFFFFF"/>
          <w:lang w:bidi="ar"/>
        </w:rPr>
      </w:pPr>
      <w:r>
        <w:rPr>
          <w:rFonts w:hint="eastAsia"/>
          <w:color w:val="000000" w:themeColor="text1"/>
          <w:shd w:val="clear" w:color="auto" w:fill="FFFFFF"/>
          <w:lang w:bidi="ar"/>
        </w:rPr>
        <w:t>1</w:t>
      </w:r>
      <w:r>
        <w:rPr>
          <w:color w:val="000000" w:themeColor="text1"/>
          <w:shd w:val="clear" w:color="auto" w:fill="FFFFFF"/>
          <w:lang w:bidi="ar"/>
        </w:rPr>
        <w:t>.</w:t>
      </w:r>
      <w:r>
        <w:rPr>
          <w:rFonts w:hint="eastAsia"/>
          <w:color w:val="000000" w:themeColor="text1"/>
          <w:shd w:val="clear" w:color="auto" w:fill="FFFFFF"/>
          <w:lang w:bidi="ar"/>
        </w:rPr>
        <w:t xml:space="preserve">岗位一：汇丰中国管理培训生项目HSBC China Global Graduate Programme （全职） </w:t>
      </w:r>
    </w:p>
    <w:p w:rsidR="002308EE" w:rsidRDefault="0081172A">
      <w:pPr>
        <w:wordWrap w:val="0"/>
        <w:ind w:firstLineChars="200" w:firstLine="480"/>
        <w:rPr>
          <w:color w:val="000000" w:themeColor="text1"/>
          <w:shd w:val="clear" w:color="auto" w:fill="FFFFFF"/>
          <w:lang w:bidi="ar"/>
        </w:rPr>
      </w:pPr>
      <w:r>
        <w:rPr>
          <w:rFonts w:hint="eastAsia"/>
          <w:color w:val="000000" w:themeColor="text1"/>
          <w:shd w:val="clear" w:color="auto" w:fill="FFFFFF"/>
          <w:lang w:bidi="ar"/>
        </w:rPr>
        <w:t xml:space="preserve">汇丰中国管理培训生校园招聘以孕育和培养未来的领导者为目标，并拥有精英管理的文化。18-24个月的项目将提供综合全面的课堂培训、在职培训，以及宝贵的轮岗经验，将快速协助你成长为一名管理人员，为你创造辉煌的职业发展机会，并使你成为一名优秀的银行家。 </w:t>
      </w:r>
    </w:p>
    <w:p w:rsidR="002308EE" w:rsidRDefault="0081172A">
      <w:pPr>
        <w:wordWrap w:val="0"/>
        <w:rPr>
          <w:color w:val="000000" w:themeColor="text1"/>
          <w:shd w:val="clear" w:color="auto" w:fill="FFFFFF"/>
          <w:lang w:bidi="ar"/>
        </w:rPr>
      </w:pPr>
      <w:r>
        <w:rPr>
          <w:rFonts w:hint="eastAsia"/>
          <w:color w:val="000000" w:themeColor="text1"/>
          <w:shd w:val="clear" w:color="auto" w:fill="FFFFFF"/>
          <w:lang w:bidi="ar"/>
        </w:rPr>
        <w:t xml:space="preserve">    请浏览该网站了解更多相关信息http://campus.51job.com/hsbc/ </w:t>
      </w:r>
    </w:p>
    <w:p w:rsidR="002308EE" w:rsidRDefault="0081172A">
      <w:pPr>
        <w:wordWrap w:val="0"/>
        <w:rPr>
          <w:color w:val="000000" w:themeColor="text1"/>
          <w:shd w:val="clear" w:color="auto" w:fill="FFFFFF"/>
          <w:lang w:bidi="ar"/>
        </w:rPr>
      </w:pPr>
      <w:r>
        <w:rPr>
          <w:rFonts w:hint="eastAsia"/>
          <w:color w:val="000000" w:themeColor="text1"/>
          <w:shd w:val="clear" w:color="auto" w:fill="FFFFFF"/>
          <w:lang w:bidi="ar"/>
        </w:rPr>
        <w:t xml:space="preserve">我们欢迎符合条件的候选人于2019年11月15日前进行在线申请。 </w:t>
      </w:r>
    </w:p>
    <w:p w:rsidR="002308EE" w:rsidRDefault="002308EE">
      <w:pPr>
        <w:wordWrap w:val="0"/>
        <w:rPr>
          <w:color w:val="000000" w:themeColor="text1"/>
          <w:shd w:val="clear" w:color="auto" w:fill="FFFFFF"/>
          <w:lang w:bidi="ar"/>
        </w:rPr>
      </w:pPr>
    </w:p>
    <w:p w:rsidR="002308EE" w:rsidRDefault="0081172A">
      <w:pPr>
        <w:numPr>
          <w:ilvl w:val="0"/>
          <w:numId w:val="6"/>
        </w:numPr>
        <w:wordWrap w:val="0"/>
        <w:rPr>
          <w:color w:val="000000" w:themeColor="text1"/>
          <w:shd w:val="clear" w:color="auto" w:fill="FFFFFF"/>
          <w:lang w:bidi="ar"/>
        </w:rPr>
      </w:pPr>
      <w:r>
        <w:rPr>
          <w:rFonts w:hint="eastAsia"/>
          <w:color w:val="000000" w:themeColor="text1"/>
          <w:shd w:val="clear" w:color="auto" w:fill="FFFFFF"/>
          <w:lang w:bidi="ar"/>
        </w:rPr>
        <w:t>招收部门</w:t>
      </w:r>
    </w:p>
    <w:p w:rsidR="002308EE" w:rsidRDefault="0081172A">
      <w:pPr>
        <w:wordWrap w:val="0"/>
        <w:ind w:firstLineChars="200" w:firstLine="480"/>
        <w:rPr>
          <w:color w:val="000000" w:themeColor="text1"/>
          <w:shd w:val="clear" w:color="auto" w:fill="FFFFFF"/>
          <w:lang w:bidi="ar"/>
        </w:rPr>
      </w:pPr>
      <w:r>
        <w:rPr>
          <w:rFonts w:hint="eastAsia"/>
          <w:color w:val="000000" w:themeColor="text1"/>
          <w:shd w:val="clear" w:color="auto" w:fill="FFFFFF"/>
          <w:lang w:bidi="ar"/>
        </w:rPr>
        <w:t xml:space="preserve">Commercial Banking, Global Banking, Global Markets, Retail Banking and Wealth Management, Retail Banking and Wealth Management-Digital, HSBC Securities Services, Global Liquidity and Cash Management, Global Trade &amp; Receivables Finance  (请查阅“汇丰银行人才招聘”公众号了解各部门攻略) </w:t>
      </w:r>
    </w:p>
    <w:p w:rsidR="002308EE" w:rsidRDefault="0081172A">
      <w:pPr>
        <w:numPr>
          <w:ilvl w:val="0"/>
          <w:numId w:val="6"/>
        </w:numPr>
        <w:wordWrap w:val="0"/>
        <w:rPr>
          <w:color w:val="000000" w:themeColor="text1"/>
          <w:shd w:val="clear" w:color="auto" w:fill="FFFFFF"/>
          <w:lang w:bidi="ar"/>
        </w:rPr>
      </w:pPr>
      <w:r>
        <w:rPr>
          <w:rFonts w:hint="eastAsia"/>
          <w:color w:val="000000" w:themeColor="text1"/>
          <w:shd w:val="clear" w:color="auto" w:fill="FFFFFF"/>
          <w:lang w:bidi="ar"/>
        </w:rPr>
        <w:t>工作地点</w:t>
      </w:r>
    </w:p>
    <w:p w:rsidR="002308EE" w:rsidRDefault="0081172A">
      <w:pPr>
        <w:wordWrap w:val="0"/>
        <w:ind w:firstLineChars="200" w:firstLine="480"/>
        <w:rPr>
          <w:color w:val="000000" w:themeColor="text1"/>
          <w:shd w:val="clear" w:color="auto" w:fill="FFFFFF"/>
          <w:lang w:bidi="ar"/>
        </w:rPr>
      </w:pPr>
      <w:r>
        <w:rPr>
          <w:rFonts w:hint="eastAsia"/>
          <w:color w:val="000000" w:themeColor="text1"/>
          <w:shd w:val="clear" w:color="auto" w:fill="FFFFFF"/>
          <w:lang w:bidi="ar"/>
        </w:rPr>
        <w:t xml:space="preserve">上海，北京，广州，深圳等中国大陆各分行 </w:t>
      </w:r>
    </w:p>
    <w:p w:rsidR="002308EE" w:rsidRDefault="0081172A">
      <w:pPr>
        <w:numPr>
          <w:ilvl w:val="0"/>
          <w:numId w:val="6"/>
        </w:numPr>
        <w:wordWrap w:val="0"/>
        <w:rPr>
          <w:color w:val="000000" w:themeColor="text1"/>
          <w:shd w:val="clear" w:color="auto" w:fill="FFFFFF"/>
          <w:lang w:bidi="ar"/>
        </w:rPr>
      </w:pPr>
      <w:r>
        <w:rPr>
          <w:rFonts w:hint="eastAsia"/>
          <w:color w:val="000000" w:themeColor="text1"/>
          <w:shd w:val="clear" w:color="auto" w:fill="FFFFFF"/>
          <w:lang w:bidi="ar"/>
        </w:rPr>
        <w:t>招收对象</w:t>
      </w:r>
    </w:p>
    <w:p w:rsidR="002308EE" w:rsidRDefault="0081172A">
      <w:pPr>
        <w:wordWrap w:val="0"/>
        <w:ind w:firstLineChars="200" w:firstLine="480"/>
        <w:rPr>
          <w:color w:val="000000" w:themeColor="text1"/>
          <w:shd w:val="clear" w:color="auto" w:fill="FFFFFF"/>
          <w:lang w:bidi="ar"/>
        </w:rPr>
      </w:pPr>
      <w:r>
        <w:rPr>
          <w:rFonts w:hint="eastAsia"/>
          <w:color w:val="000000" w:themeColor="text1"/>
          <w:shd w:val="clear" w:color="auto" w:fill="FFFFFF"/>
          <w:lang w:bidi="ar"/>
        </w:rPr>
        <w:t xml:space="preserve">2019/2020应届生（本科或研究生） </w:t>
      </w:r>
    </w:p>
    <w:p w:rsidR="002308EE" w:rsidRDefault="0081172A">
      <w:pPr>
        <w:wordWrap w:val="0"/>
        <w:rPr>
          <w:color w:val="000000" w:themeColor="text1"/>
          <w:shd w:val="clear" w:color="auto" w:fill="FFFFFF"/>
          <w:lang w:bidi="ar"/>
        </w:rPr>
      </w:pPr>
      <w:r>
        <w:rPr>
          <w:rFonts w:hint="eastAsia"/>
          <w:color w:val="000000" w:themeColor="text1"/>
          <w:shd w:val="clear" w:color="auto" w:fill="FFFFFF"/>
          <w:lang w:bidi="ar"/>
        </w:rPr>
        <w:t xml:space="preserve">  </w:t>
      </w:r>
    </w:p>
    <w:p w:rsidR="002308EE" w:rsidRDefault="0081172A">
      <w:pPr>
        <w:wordWrap w:val="0"/>
        <w:rPr>
          <w:color w:val="000000" w:themeColor="text1"/>
          <w:shd w:val="clear" w:color="auto" w:fill="FFFFFF"/>
          <w:lang w:bidi="ar"/>
        </w:rPr>
      </w:pPr>
      <w:r>
        <w:rPr>
          <w:rFonts w:hint="eastAsia"/>
          <w:color w:val="000000" w:themeColor="text1"/>
          <w:shd w:val="clear" w:color="auto" w:fill="FFFFFF"/>
          <w:lang w:bidi="ar"/>
        </w:rPr>
        <w:t>2</w:t>
      </w:r>
      <w:r>
        <w:rPr>
          <w:color w:val="000000" w:themeColor="text1"/>
          <w:shd w:val="clear" w:color="auto" w:fill="FFFFFF"/>
          <w:lang w:bidi="ar"/>
        </w:rPr>
        <w:t>.</w:t>
      </w:r>
      <w:r>
        <w:rPr>
          <w:rFonts w:hint="eastAsia"/>
          <w:color w:val="000000" w:themeColor="text1"/>
          <w:shd w:val="clear" w:color="auto" w:fill="FFFFFF"/>
          <w:lang w:bidi="ar"/>
        </w:rPr>
        <w:t xml:space="preserve">岗位二：汇丰中国运营、科技及服务部未来领袖计划HSBC China HOST Supernova Programme（全职） </w:t>
      </w:r>
    </w:p>
    <w:p w:rsidR="002308EE" w:rsidRDefault="0081172A">
      <w:pPr>
        <w:wordWrap w:val="0"/>
        <w:ind w:firstLineChars="200" w:firstLine="480"/>
        <w:rPr>
          <w:color w:val="000000" w:themeColor="text1"/>
          <w:shd w:val="clear" w:color="auto" w:fill="FFFFFF"/>
          <w:lang w:bidi="ar"/>
        </w:rPr>
      </w:pPr>
      <w:r>
        <w:rPr>
          <w:rFonts w:hint="eastAsia"/>
          <w:color w:val="000000" w:themeColor="text1"/>
          <w:shd w:val="clear" w:color="auto" w:fill="FFFFFF"/>
          <w:lang w:bidi="ar"/>
        </w:rPr>
        <w:lastRenderedPageBreak/>
        <w:t xml:space="preserve">汇丰中国运营、科技及服务部未来领袖计划以培养HOST未来领导者为目标，提供为期24个月全面的在职培训、课堂培训及跨职能、跨部门、跨城市及海外轮岗机会，创造充分发挥自我潜力、实现迅速成长的职场平台，为HOST培养和储备未来专业经理人，迎接数字时代银行业的机遇和挑战。 </w:t>
      </w:r>
    </w:p>
    <w:p w:rsidR="002308EE" w:rsidRDefault="0081172A">
      <w:pPr>
        <w:wordWrap w:val="0"/>
        <w:rPr>
          <w:color w:val="000000" w:themeColor="text1"/>
          <w:shd w:val="clear" w:color="auto" w:fill="FFFFFF"/>
          <w:lang w:bidi="ar"/>
        </w:rPr>
      </w:pPr>
      <w:r>
        <w:rPr>
          <w:rFonts w:hint="eastAsia"/>
          <w:color w:val="000000" w:themeColor="text1"/>
          <w:shd w:val="clear" w:color="auto" w:fill="FFFFFF"/>
          <w:lang w:bidi="ar"/>
        </w:rPr>
        <w:t xml:space="preserve">    汇丰营运、科技及服务部（HOST）是整个银行的关键组成部分，为汇丰银行业务提供必要的营运、技术和服务支持，提高客户服务质量。 </w:t>
      </w:r>
    </w:p>
    <w:p w:rsidR="002308EE" w:rsidRDefault="002308EE">
      <w:pPr>
        <w:wordWrap w:val="0"/>
        <w:rPr>
          <w:color w:val="000000" w:themeColor="text1"/>
          <w:shd w:val="clear" w:color="auto" w:fill="FFFFFF"/>
          <w:lang w:bidi="ar"/>
        </w:rPr>
      </w:pPr>
    </w:p>
    <w:p w:rsidR="002308EE" w:rsidRDefault="0081172A">
      <w:pPr>
        <w:wordWrap w:val="0"/>
        <w:rPr>
          <w:color w:val="000000" w:themeColor="text1"/>
          <w:shd w:val="clear" w:color="auto" w:fill="FFFFFF"/>
          <w:lang w:bidi="ar"/>
        </w:rPr>
      </w:pPr>
      <w:r>
        <w:rPr>
          <w:rFonts w:hint="eastAsia"/>
          <w:color w:val="000000" w:themeColor="text1"/>
          <w:shd w:val="clear" w:color="auto" w:fill="FFFFFF"/>
          <w:lang w:bidi="ar"/>
        </w:rPr>
        <w:t xml:space="preserve">营运：我们为客户提供更优质便捷的服务，革新银行流程 </w:t>
      </w:r>
    </w:p>
    <w:p w:rsidR="002308EE" w:rsidRDefault="0081172A">
      <w:pPr>
        <w:wordWrap w:val="0"/>
        <w:rPr>
          <w:color w:val="000000" w:themeColor="text1"/>
          <w:shd w:val="clear" w:color="auto" w:fill="FFFFFF"/>
          <w:lang w:bidi="ar"/>
        </w:rPr>
      </w:pPr>
      <w:r>
        <w:rPr>
          <w:rFonts w:hint="eastAsia"/>
          <w:color w:val="000000" w:themeColor="text1"/>
          <w:shd w:val="clear" w:color="auto" w:fill="FFFFFF"/>
          <w:lang w:bidi="ar"/>
        </w:rPr>
        <w:t xml:space="preserve">科技：我们提供信息科技支持，致力于科技金融创新升级，为同事创造高效工作环境，为客户提供高效先进服务 </w:t>
      </w:r>
    </w:p>
    <w:p w:rsidR="002308EE" w:rsidRDefault="0081172A">
      <w:pPr>
        <w:wordWrap w:val="0"/>
        <w:rPr>
          <w:color w:val="000000" w:themeColor="text1"/>
          <w:shd w:val="clear" w:color="auto" w:fill="FFFFFF"/>
          <w:lang w:bidi="ar"/>
        </w:rPr>
      </w:pPr>
      <w:r>
        <w:rPr>
          <w:rFonts w:hint="eastAsia"/>
          <w:color w:val="000000" w:themeColor="text1"/>
          <w:shd w:val="clear" w:color="auto" w:fill="FFFFFF"/>
          <w:lang w:bidi="ar"/>
        </w:rPr>
        <w:t xml:space="preserve">服务：我们提供专业服务，管理外包供应商及银行不动产资产，主导银行业务变革项目 </w:t>
      </w:r>
    </w:p>
    <w:p w:rsidR="002308EE" w:rsidRDefault="0081172A">
      <w:pPr>
        <w:wordWrap w:val="0"/>
        <w:rPr>
          <w:color w:val="000000" w:themeColor="text1"/>
          <w:shd w:val="clear" w:color="auto" w:fill="FFFFFF"/>
          <w:lang w:bidi="ar"/>
        </w:rPr>
      </w:pPr>
      <w:r>
        <w:rPr>
          <w:rFonts w:hint="eastAsia"/>
          <w:color w:val="000000" w:themeColor="text1"/>
          <w:shd w:val="clear" w:color="auto" w:fill="FFFFFF"/>
          <w:lang w:bidi="ar"/>
        </w:rPr>
        <w:t xml:space="preserve">  </w:t>
      </w:r>
    </w:p>
    <w:p w:rsidR="002308EE" w:rsidRDefault="0081172A">
      <w:pPr>
        <w:numPr>
          <w:ilvl w:val="0"/>
          <w:numId w:val="7"/>
        </w:numPr>
        <w:wordWrap w:val="0"/>
        <w:rPr>
          <w:color w:val="000000" w:themeColor="text1"/>
          <w:shd w:val="clear" w:color="auto" w:fill="FFFFFF"/>
          <w:lang w:bidi="ar"/>
        </w:rPr>
      </w:pPr>
      <w:r>
        <w:rPr>
          <w:rFonts w:hint="eastAsia"/>
          <w:color w:val="000000" w:themeColor="text1"/>
          <w:shd w:val="clear" w:color="auto" w:fill="FFFFFF"/>
          <w:lang w:bidi="ar"/>
        </w:rPr>
        <w:t>招收部门</w:t>
      </w:r>
    </w:p>
    <w:p w:rsidR="002308EE" w:rsidRDefault="0081172A">
      <w:pPr>
        <w:wordWrap w:val="0"/>
        <w:ind w:firstLineChars="200" w:firstLine="480"/>
        <w:rPr>
          <w:color w:val="000000" w:themeColor="text1"/>
          <w:shd w:val="clear" w:color="auto" w:fill="FFFFFF"/>
          <w:lang w:bidi="ar"/>
        </w:rPr>
      </w:pPr>
      <w:r>
        <w:rPr>
          <w:rFonts w:hint="eastAsia"/>
          <w:color w:val="000000" w:themeColor="text1"/>
          <w:shd w:val="clear" w:color="auto" w:fill="FFFFFF"/>
          <w:lang w:bidi="ar"/>
        </w:rPr>
        <w:t xml:space="preserve">HOST（营运、科技及服务部）, 包括：Chief Operating Officer Office, Transformation, Operations, Information Technology, Corporate Real Estate, </w:t>
      </w:r>
    </w:p>
    <w:p w:rsidR="002308EE" w:rsidRDefault="0081172A">
      <w:pPr>
        <w:wordWrap w:val="0"/>
        <w:rPr>
          <w:color w:val="000000" w:themeColor="text1"/>
          <w:shd w:val="clear" w:color="auto" w:fill="FFFFFF"/>
          <w:lang w:bidi="ar"/>
        </w:rPr>
      </w:pPr>
      <w:r>
        <w:rPr>
          <w:rFonts w:hint="eastAsia"/>
          <w:color w:val="000000" w:themeColor="text1"/>
          <w:shd w:val="clear" w:color="auto" w:fill="FFFFFF"/>
          <w:lang w:bidi="ar"/>
        </w:rPr>
        <w:t xml:space="preserve">Procurement </w:t>
      </w:r>
    </w:p>
    <w:p w:rsidR="002308EE" w:rsidRDefault="0081172A">
      <w:pPr>
        <w:numPr>
          <w:ilvl w:val="0"/>
          <w:numId w:val="7"/>
        </w:numPr>
        <w:wordWrap w:val="0"/>
        <w:rPr>
          <w:color w:val="000000" w:themeColor="text1"/>
          <w:shd w:val="clear" w:color="auto" w:fill="FFFFFF"/>
          <w:lang w:bidi="ar"/>
        </w:rPr>
      </w:pPr>
      <w:r>
        <w:rPr>
          <w:rFonts w:hint="eastAsia"/>
          <w:color w:val="000000" w:themeColor="text1"/>
          <w:shd w:val="clear" w:color="auto" w:fill="FFFFFF"/>
          <w:lang w:bidi="ar"/>
        </w:rPr>
        <w:t>工作地点</w:t>
      </w:r>
    </w:p>
    <w:p w:rsidR="002308EE" w:rsidRDefault="0081172A">
      <w:pPr>
        <w:wordWrap w:val="0"/>
        <w:ind w:firstLineChars="200" w:firstLine="480"/>
        <w:rPr>
          <w:color w:val="000000" w:themeColor="text1"/>
          <w:shd w:val="clear" w:color="auto" w:fill="FFFFFF"/>
          <w:lang w:bidi="ar"/>
        </w:rPr>
      </w:pPr>
      <w:r>
        <w:rPr>
          <w:rFonts w:hint="eastAsia"/>
          <w:color w:val="000000" w:themeColor="text1"/>
          <w:shd w:val="clear" w:color="auto" w:fill="FFFFFF"/>
          <w:lang w:bidi="ar"/>
        </w:rPr>
        <w:t xml:space="preserve">上海 </w:t>
      </w:r>
    </w:p>
    <w:p w:rsidR="002308EE" w:rsidRDefault="0081172A">
      <w:pPr>
        <w:numPr>
          <w:ilvl w:val="0"/>
          <w:numId w:val="7"/>
        </w:numPr>
        <w:wordWrap w:val="0"/>
        <w:rPr>
          <w:color w:val="000000" w:themeColor="text1"/>
          <w:shd w:val="clear" w:color="auto" w:fill="FFFFFF"/>
          <w:lang w:bidi="ar"/>
        </w:rPr>
      </w:pPr>
      <w:r>
        <w:rPr>
          <w:rFonts w:hint="eastAsia"/>
          <w:color w:val="000000" w:themeColor="text1"/>
          <w:shd w:val="clear" w:color="auto" w:fill="FFFFFF"/>
          <w:lang w:bidi="ar"/>
        </w:rPr>
        <w:t>招收对象</w:t>
      </w:r>
    </w:p>
    <w:p w:rsidR="002308EE" w:rsidRDefault="0081172A">
      <w:pPr>
        <w:wordWrap w:val="0"/>
        <w:ind w:firstLineChars="200" w:firstLine="480"/>
        <w:rPr>
          <w:color w:val="000000" w:themeColor="text1"/>
          <w:shd w:val="clear" w:color="auto" w:fill="FFFFFF"/>
          <w:lang w:bidi="ar"/>
        </w:rPr>
      </w:pPr>
      <w:r>
        <w:rPr>
          <w:rFonts w:hint="eastAsia"/>
          <w:color w:val="000000" w:themeColor="text1"/>
          <w:shd w:val="clear" w:color="auto" w:fill="FFFFFF"/>
          <w:lang w:bidi="ar"/>
        </w:rPr>
        <w:t xml:space="preserve">在读学生（本科生/研究生），且为2020年毕业应届生 </w:t>
      </w:r>
    </w:p>
    <w:p w:rsidR="002308EE" w:rsidRDefault="0081172A">
      <w:pPr>
        <w:numPr>
          <w:ilvl w:val="0"/>
          <w:numId w:val="7"/>
        </w:numPr>
        <w:wordWrap w:val="0"/>
        <w:rPr>
          <w:color w:val="000000" w:themeColor="text1"/>
          <w:shd w:val="clear" w:color="auto" w:fill="FFFFFF"/>
          <w:lang w:bidi="ar"/>
        </w:rPr>
      </w:pPr>
      <w:r>
        <w:rPr>
          <w:rFonts w:hint="eastAsia"/>
          <w:color w:val="000000" w:themeColor="text1"/>
          <w:shd w:val="clear" w:color="auto" w:fill="FFFFFF"/>
          <w:lang w:bidi="ar"/>
        </w:rPr>
        <w:t>申请方式</w:t>
      </w:r>
    </w:p>
    <w:p w:rsidR="002308EE" w:rsidRDefault="0081172A">
      <w:pPr>
        <w:wordWrap w:val="0"/>
        <w:ind w:firstLineChars="200" w:firstLine="480"/>
        <w:rPr>
          <w:color w:val="000000" w:themeColor="text1"/>
          <w:shd w:val="clear" w:color="auto" w:fill="FFFFFF"/>
          <w:lang w:bidi="ar"/>
        </w:rPr>
      </w:pPr>
      <w:r>
        <w:rPr>
          <w:rFonts w:hint="eastAsia"/>
          <w:color w:val="000000" w:themeColor="text1"/>
          <w:shd w:val="clear" w:color="auto" w:fill="FFFFFF"/>
          <w:lang w:bidi="ar"/>
        </w:rPr>
        <w:t xml:space="preserve">即日起至2019年11月30日接受申请，请浏览该网站了解更多相关信息 http://campus.51job.com/hsbc/supernova.html </w:t>
      </w:r>
    </w:p>
    <w:p w:rsidR="002308EE" w:rsidRDefault="0081172A">
      <w:pPr>
        <w:wordWrap w:val="0"/>
        <w:rPr>
          <w:b/>
          <w:bCs/>
          <w:color w:val="000000" w:themeColor="text1"/>
          <w:shd w:val="clear" w:color="auto" w:fill="FFFFFF"/>
          <w:lang w:bidi="ar"/>
        </w:rPr>
      </w:pPr>
      <w:r>
        <w:rPr>
          <w:rFonts w:hint="eastAsia"/>
          <w:b/>
          <w:bCs/>
          <w:color w:val="000000" w:themeColor="text1"/>
          <w:shd w:val="clear" w:color="auto" w:fill="FFFFFF"/>
          <w:lang w:bidi="ar"/>
        </w:rPr>
        <w:t>三、简历投递邮箱</w:t>
      </w:r>
    </w:p>
    <w:p w:rsidR="002308EE" w:rsidRDefault="00581156">
      <w:pPr>
        <w:wordWrap w:val="0"/>
        <w:ind w:firstLineChars="200" w:firstLine="480"/>
        <w:rPr>
          <w:color w:val="000000" w:themeColor="text1"/>
          <w:shd w:val="clear" w:color="auto" w:fill="FFFFFF"/>
          <w:lang w:bidi="ar"/>
        </w:rPr>
      </w:pPr>
      <w:hyperlink r:id="rId20" w:history="1">
        <w:r w:rsidRPr="005479C2">
          <w:rPr>
            <w:rStyle w:val="ac"/>
            <w:rFonts w:hint="eastAsia"/>
            <w:shd w:val="clear" w:color="auto" w:fill="FFFFFF"/>
            <w:lang w:bidi="ar"/>
          </w:rPr>
          <w:t>hsbc@51job.com</w:t>
        </w:r>
      </w:hyperlink>
      <w:r w:rsidR="0081172A">
        <w:rPr>
          <w:rFonts w:hint="eastAsia"/>
          <w:color w:val="000000" w:themeColor="text1"/>
          <w:shd w:val="clear" w:color="auto" w:fill="FFFFFF"/>
          <w:lang w:bidi="ar"/>
        </w:rPr>
        <w:t xml:space="preserve"> </w:t>
      </w:r>
    </w:p>
    <w:p w:rsidR="00581156" w:rsidRDefault="00581156">
      <w:pPr>
        <w:wordWrap w:val="0"/>
        <w:ind w:firstLineChars="200" w:firstLine="480"/>
        <w:rPr>
          <w:color w:val="000000" w:themeColor="text1"/>
          <w:shd w:val="clear" w:color="auto" w:fill="FFFFFF"/>
          <w:lang w:bidi="ar"/>
        </w:rPr>
      </w:pPr>
    </w:p>
    <w:p w:rsidR="002308EE" w:rsidRDefault="002308EE" w:rsidP="00581156">
      <w:pPr>
        <w:wordWrap w:val="0"/>
        <w:ind w:firstLineChars="200" w:firstLine="480"/>
        <w:rPr>
          <w:color w:val="000000" w:themeColor="text1"/>
          <w:shd w:val="clear" w:color="auto" w:fill="FFFFFF"/>
          <w:lang w:bidi="ar"/>
        </w:rPr>
      </w:pPr>
    </w:p>
    <w:p w:rsidR="002308EE" w:rsidRDefault="002308EE">
      <w:pPr>
        <w:wordWrap w:val="0"/>
        <w:rPr>
          <w:color w:val="000000" w:themeColor="text1"/>
          <w:shd w:val="clear" w:color="auto" w:fill="FFFFFF"/>
          <w:lang w:bidi="ar"/>
        </w:rPr>
      </w:pPr>
    </w:p>
    <w:sectPr w:rsidR="002308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B42" w:rsidRDefault="00B40B42" w:rsidP="00581156">
      <w:r>
        <w:separator/>
      </w:r>
    </w:p>
  </w:endnote>
  <w:endnote w:type="continuationSeparator" w:id="0">
    <w:p w:rsidR="00B40B42" w:rsidRDefault="00B40B42" w:rsidP="00581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enlo">
    <w:altName w:val="Segoe Print"/>
    <w:charset w:val="00"/>
    <w:family w:val="auto"/>
    <w:pitch w:val="default"/>
  </w:font>
  <w:font w:name="Franklin Gothic">
    <w:altName w:val="Franklin Gothic Medium"/>
    <w:charset w:val="00"/>
    <w:family w:val="auto"/>
    <w:pitch w:val="default"/>
  </w:font>
  <w:font w:name="微软雅黑">
    <w:panose1 w:val="020B0503020204020204"/>
    <w:charset w:val="86"/>
    <w:family w:val="swiss"/>
    <w:pitch w:val="variable"/>
    <w:sig w:usb0="80000287" w:usb1="280F3C52" w:usb2="00000016" w:usb3="00000000" w:csb0="0004001F" w:csb1="00000000"/>
  </w:font>
  <w:font w:name="&amp;quot">
    <w:altName w:val="Segoe Print"/>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B42" w:rsidRDefault="00B40B42" w:rsidP="00581156">
      <w:r>
        <w:separator/>
      </w:r>
    </w:p>
  </w:footnote>
  <w:footnote w:type="continuationSeparator" w:id="0">
    <w:p w:rsidR="00B40B42" w:rsidRDefault="00B40B42" w:rsidP="00581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E794CA"/>
    <w:multiLevelType w:val="singleLevel"/>
    <w:tmpl w:val="81E794CA"/>
    <w:lvl w:ilvl="0">
      <w:start w:val="2"/>
      <w:numFmt w:val="decimal"/>
      <w:suff w:val="space"/>
      <w:lvlText w:val="（%1）"/>
      <w:lvlJc w:val="left"/>
    </w:lvl>
  </w:abstractNum>
  <w:abstractNum w:abstractNumId="1" w15:restartNumberingAfterBreak="0">
    <w:nsid w:val="99093EE3"/>
    <w:multiLevelType w:val="singleLevel"/>
    <w:tmpl w:val="99093EE3"/>
    <w:lvl w:ilvl="0">
      <w:start w:val="1"/>
      <w:numFmt w:val="decimal"/>
      <w:suff w:val="nothing"/>
      <w:lvlText w:val="（%1）"/>
      <w:lvlJc w:val="left"/>
    </w:lvl>
  </w:abstractNum>
  <w:abstractNum w:abstractNumId="2" w15:restartNumberingAfterBreak="0">
    <w:nsid w:val="AE7E8E6E"/>
    <w:multiLevelType w:val="singleLevel"/>
    <w:tmpl w:val="AE7E8E6E"/>
    <w:lvl w:ilvl="0">
      <w:start w:val="2"/>
      <w:numFmt w:val="decimal"/>
      <w:suff w:val="nothing"/>
      <w:lvlText w:val="（%1）"/>
      <w:lvlJc w:val="left"/>
    </w:lvl>
  </w:abstractNum>
  <w:abstractNum w:abstractNumId="3" w15:restartNumberingAfterBreak="0">
    <w:nsid w:val="C42176BE"/>
    <w:multiLevelType w:val="singleLevel"/>
    <w:tmpl w:val="C42176BE"/>
    <w:lvl w:ilvl="0">
      <w:start w:val="2"/>
      <w:numFmt w:val="decimal"/>
      <w:lvlText w:val="%1."/>
      <w:lvlJc w:val="left"/>
      <w:pPr>
        <w:tabs>
          <w:tab w:val="left" w:pos="312"/>
        </w:tabs>
      </w:pPr>
    </w:lvl>
  </w:abstractNum>
  <w:abstractNum w:abstractNumId="4" w15:restartNumberingAfterBreak="0">
    <w:nsid w:val="CA5C6A5B"/>
    <w:multiLevelType w:val="singleLevel"/>
    <w:tmpl w:val="CA5C6A5B"/>
    <w:lvl w:ilvl="0">
      <w:start w:val="1"/>
      <w:numFmt w:val="decimal"/>
      <w:lvlText w:val="%1."/>
      <w:lvlJc w:val="left"/>
      <w:pPr>
        <w:tabs>
          <w:tab w:val="left" w:pos="312"/>
        </w:tabs>
      </w:pPr>
    </w:lvl>
  </w:abstractNum>
  <w:abstractNum w:abstractNumId="5" w15:restartNumberingAfterBreak="0">
    <w:nsid w:val="D03670FB"/>
    <w:multiLevelType w:val="singleLevel"/>
    <w:tmpl w:val="D03670FB"/>
    <w:lvl w:ilvl="0">
      <w:start w:val="1"/>
      <w:numFmt w:val="decimal"/>
      <w:lvlText w:val="%1."/>
      <w:lvlJc w:val="left"/>
      <w:pPr>
        <w:tabs>
          <w:tab w:val="left" w:pos="312"/>
        </w:tabs>
      </w:pPr>
    </w:lvl>
  </w:abstractNum>
  <w:abstractNum w:abstractNumId="6" w15:restartNumberingAfterBreak="0">
    <w:nsid w:val="DB85B917"/>
    <w:multiLevelType w:val="singleLevel"/>
    <w:tmpl w:val="DB85B917"/>
    <w:lvl w:ilvl="0">
      <w:start w:val="1"/>
      <w:numFmt w:val="chineseCounting"/>
      <w:suff w:val="nothing"/>
      <w:lvlText w:val="%1、"/>
      <w:lvlJc w:val="left"/>
      <w:rPr>
        <w:rFonts w:hint="eastAsia"/>
      </w:rPr>
    </w:lvl>
  </w:abstractNum>
  <w:abstractNum w:abstractNumId="7" w15:restartNumberingAfterBreak="0">
    <w:nsid w:val="EDD1A271"/>
    <w:multiLevelType w:val="singleLevel"/>
    <w:tmpl w:val="EDD1A271"/>
    <w:lvl w:ilvl="0">
      <w:start w:val="2"/>
      <w:numFmt w:val="decimal"/>
      <w:suff w:val="space"/>
      <w:lvlText w:val="（%1）"/>
      <w:lvlJc w:val="left"/>
    </w:lvl>
  </w:abstractNum>
  <w:abstractNum w:abstractNumId="8" w15:restartNumberingAfterBreak="0">
    <w:nsid w:val="F9D79766"/>
    <w:multiLevelType w:val="singleLevel"/>
    <w:tmpl w:val="F9D79766"/>
    <w:lvl w:ilvl="0">
      <w:start w:val="1"/>
      <w:numFmt w:val="decimal"/>
      <w:suff w:val="nothing"/>
      <w:lvlText w:val="（%1）"/>
      <w:lvlJc w:val="left"/>
    </w:lvl>
  </w:abstractNum>
  <w:abstractNum w:abstractNumId="9" w15:restartNumberingAfterBreak="0">
    <w:nsid w:val="0D6F1576"/>
    <w:multiLevelType w:val="singleLevel"/>
    <w:tmpl w:val="0D6F1576"/>
    <w:lvl w:ilvl="0">
      <w:start w:val="3"/>
      <w:numFmt w:val="decimal"/>
      <w:lvlText w:val="%1."/>
      <w:lvlJc w:val="left"/>
      <w:pPr>
        <w:tabs>
          <w:tab w:val="left" w:pos="312"/>
        </w:tabs>
      </w:pPr>
    </w:lvl>
  </w:abstractNum>
  <w:abstractNum w:abstractNumId="10" w15:restartNumberingAfterBreak="0">
    <w:nsid w:val="53F994FE"/>
    <w:multiLevelType w:val="singleLevel"/>
    <w:tmpl w:val="53F994FE"/>
    <w:lvl w:ilvl="0">
      <w:start w:val="5"/>
      <w:numFmt w:val="decimal"/>
      <w:lvlText w:val="%1."/>
      <w:lvlJc w:val="left"/>
      <w:pPr>
        <w:tabs>
          <w:tab w:val="left" w:pos="312"/>
        </w:tabs>
      </w:pPr>
    </w:lvl>
  </w:abstractNum>
  <w:abstractNum w:abstractNumId="11" w15:restartNumberingAfterBreak="0">
    <w:nsid w:val="62880C8F"/>
    <w:multiLevelType w:val="singleLevel"/>
    <w:tmpl w:val="62880C8F"/>
    <w:lvl w:ilvl="0">
      <w:start w:val="1"/>
      <w:numFmt w:val="chineseCounting"/>
      <w:suff w:val="space"/>
      <w:lvlText w:val="（%1）"/>
      <w:lvlJc w:val="left"/>
      <w:rPr>
        <w:rFonts w:hint="eastAsia"/>
      </w:rPr>
    </w:lvl>
  </w:abstractNum>
  <w:abstractNum w:abstractNumId="12" w15:restartNumberingAfterBreak="0">
    <w:nsid w:val="67BF01CA"/>
    <w:multiLevelType w:val="singleLevel"/>
    <w:tmpl w:val="67BF01CA"/>
    <w:lvl w:ilvl="0">
      <w:start w:val="3"/>
      <w:numFmt w:val="decimal"/>
      <w:lvlText w:val="%1."/>
      <w:lvlJc w:val="left"/>
      <w:pPr>
        <w:tabs>
          <w:tab w:val="left" w:pos="312"/>
        </w:tabs>
      </w:pPr>
    </w:lvl>
  </w:abstractNum>
  <w:abstractNum w:abstractNumId="13" w15:restartNumberingAfterBreak="0">
    <w:nsid w:val="7CBEFF33"/>
    <w:multiLevelType w:val="singleLevel"/>
    <w:tmpl w:val="7CBEFF33"/>
    <w:lvl w:ilvl="0">
      <w:start w:val="1"/>
      <w:numFmt w:val="chineseCounting"/>
      <w:suff w:val="nothing"/>
      <w:lvlText w:val="%1、"/>
      <w:lvlJc w:val="left"/>
      <w:rPr>
        <w:rFonts w:hint="eastAsia"/>
      </w:rPr>
    </w:lvl>
  </w:abstractNum>
  <w:num w:numId="1">
    <w:abstractNumId w:val="12"/>
  </w:num>
  <w:num w:numId="2">
    <w:abstractNumId w:val="9"/>
  </w:num>
  <w:num w:numId="3">
    <w:abstractNumId w:val="3"/>
  </w:num>
  <w:num w:numId="4">
    <w:abstractNumId w:val="4"/>
  </w:num>
  <w:num w:numId="5">
    <w:abstractNumId w:val="5"/>
  </w:num>
  <w:num w:numId="6">
    <w:abstractNumId w:val="1"/>
  </w:num>
  <w:num w:numId="7">
    <w:abstractNumId w:val="8"/>
  </w:num>
  <w:num w:numId="8">
    <w:abstractNumId w:val="7"/>
  </w:num>
  <w:num w:numId="9">
    <w:abstractNumId w:val="0"/>
  </w:num>
  <w:num w:numId="10">
    <w:abstractNumId w:val="2"/>
  </w:num>
  <w:num w:numId="11">
    <w:abstractNumId w:val="10"/>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B0"/>
    <w:rsid w:val="0000024C"/>
    <w:rsid w:val="00010C95"/>
    <w:rsid w:val="0001658E"/>
    <w:rsid w:val="00026F80"/>
    <w:rsid w:val="000271CC"/>
    <w:rsid w:val="000355A8"/>
    <w:rsid w:val="000913DE"/>
    <w:rsid w:val="00094B5F"/>
    <w:rsid w:val="000A0468"/>
    <w:rsid w:val="000A4FD8"/>
    <w:rsid w:val="000E001A"/>
    <w:rsid w:val="000E279E"/>
    <w:rsid w:val="000E5657"/>
    <w:rsid w:val="000E5667"/>
    <w:rsid w:val="00121AF3"/>
    <w:rsid w:val="00132F00"/>
    <w:rsid w:val="00137F70"/>
    <w:rsid w:val="001461FB"/>
    <w:rsid w:val="001654DB"/>
    <w:rsid w:val="001714FC"/>
    <w:rsid w:val="00180FF7"/>
    <w:rsid w:val="001C0F9B"/>
    <w:rsid w:val="001C5B2A"/>
    <w:rsid w:val="001C7961"/>
    <w:rsid w:val="001D3BC4"/>
    <w:rsid w:val="001E77E4"/>
    <w:rsid w:val="002005AD"/>
    <w:rsid w:val="002010D8"/>
    <w:rsid w:val="00201A12"/>
    <w:rsid w:val="00204202"/>
    <w:rsid w:val="00205B71"/>
    <w:rsid w:val="00205C96"/>
    <w:rsid w:val="002308EE"/>
    <w:rsid w:val="00253B34"/>
    <w:rsid w:val="002830FD"/>
    <w:rsid w:val="00286739"/>
    <w:rsid w:val="002A790B"/>
    <w:rsid w:val="002C1DC0"/>
    <w:rsid w:val="002E0FA3"/>
    <w:rsid w:val="002E40E6"/>
    <w:rsid w:val="00311CBD"/>
    <w:rsid w:val="0033169C"/>
    <w:rsid w:val="00350E32"/>
    <w:rsid w:val="00353D25"/>
    <w:rsid w:val="00356C78"/>
    <w:rsid w:val="003726B9"/>
    <w:rsid w:val="00380CDC"/>
    <w:rsid w:val="00391A3A"/>
    <w:rsid w:val="003A2E33"/>
    <w:rsid w:val="003A5489"/>
    <w:rsid w:val="00412301"/>
    <w:rsid w:val="00434627"/>
    <w:rsid w:val="004502A2"/>
    <w:rsid w:val="00466A53"/>
    <w:rsid w:val="00470FDD"/>
    <w:rsid w:val="00480C58"/>
    <w:rsid w:val="004B5086"/>
    <w:rsid w:val="004C28C8"/>
    <w:rsid w:val="004C383F"/>
    <w:rsid w:val="004F4E60"/>
    <w:rsid w:val="00515DC2"/>
    <w:rsid w:val="00532B75"/>
    <w:rsid w:val="005435E2"/>
    <w:rsid w:val="005453C3"/>
    <w:rsid w:val="005520D1"/>
    <w:rsid w:val="00560A7D"/>
    <w:rsid w:val="0056529C"/>
    <w:rsid w:val="00567A55"/>
    <w:rsid w:val="00581156"/>
    <w:rsid w:val="005E5EA7"/>
    <w:rsid w:val="005F1E75"/>
    <w:rsid w:val="0065543C"/>
    <w:rsid w:val="00664FBD"/>
    <w:rsid w:val="00671A9E"/>
    <w:rsid w:val="00677838"/>
    <w:rsid w:val="00680113"/>
    <w:rsid w:val="006A2D22"/>
    <w:rsid w:val="006B6EF5"/>
    <w:rsid w:val="006C560A"/>
    <w:rsid w:val="006D34CC"/>
    <w:rsid w:val="006E1166"/>
    <w:rsid w:val="00717120"/>
    <w:rsid w:val="007317BA"/>
    <w:rsid w:val="007322F0"/>
    <w:rsid w:val="00732A6D"/>
    <w:rsid w:val="007574D6"/>
    <w:rsid w:val="00794E72"/>
    <w:rsid w:val="007A1A88"/>
    <w:rsid w:val="007C1477"/>
    <w:rsid w:val="007F1472"/>
    <w:rsid w:val="00800A59"/>
    <w:rsid w:val="0081172A"/>
    <w:rsid w:val="00837D34"/>
    <w:rsid w:val="00847BA5"/>
    <w:rsid w:val="008639B0"/>
    <w:rsid w:val="0089206B"/>
    <w:rsid w:val="008A3536"/>
    <w:rsid w:val="008D1559"/>
    <w:rsid w:val="008F0C65"/>
    <w:rsid w:val="00900AD6"/>
    <w:rsid w:val="00925E47"/>
    <w:rsid w:val="009272C4"/>
    <w:rsid w:val="00935278"/>
    <w:rsid w:val="009444EE"/>
    <w:rsid w:val="009466E6"/>
    <w:rsid w:val="0096189A"/>
    <w:rsid w:val="00972683"/>
    <w:rsid w:val="009B2269"/>
    <w:rsid w:val="009B5FB9"/>
    <w:rsid w:val="009B78E9"/>
    <w:rsid w:val="009D2CD0"/>
    <w:rsid w:val="009F276B"/>
    <w:rsid w:val="00A000C2"/>
    <w:rsid w:val="00A000E6"/>
    <w:rsid w:val="00A0517A"/>
    <w:rsid w:val="00A229EF"/>
    <w:rsid w:val="00A711A5"/>
    <w:rsid w:val="00A7529A"/>
    <w:rsid w:val="00A809A8"/>
    <w:rsid w:val="00A845EB"/>
    <w:rsid w:val="00A86FDC"/>
    <w:rsid w:val="00A87578"/>
    <w:rsid w:val="00AB728F"/>
    <w:rsid w:val="00B0682D"/>
    <w:rsid w:val="00B070A8"/>
    <w:rsid w:val="00B279D7"/>
    <w:rsid w:val="00B365DC"/>
    <w:rsid w:val="00B40B42"/>
    <w:rsid w:val="00B63C3D"/>
    <w:rsid w:val="00B736FF"/>
    <w:rsid w:val="00B82435"/>
    <w:rsid w:val="00B866A3"/>
    <w:rsid w:val="00B93AB9"/>
    <w:rsid w:val="00B94380"/>
    <w:rsid w:val="00BA2A36"/>
    <w:rsid w:val="00BE31BD"/>
    <w:rsid w:val="00C007FB"/>
    <w:rsid w:val="00C05A5C"/>
    <w:rsid w:val="00C1383B"/>
    <w:rsid w:val="00C50813"/>
    <w:rsid w:val="00C728E5"/>
    <w:rsid w:val="00C839A1"/>
    <w:rsid w:val="00C9237E"/>
    <w:rsid w:val="00C93189"/>
    <w:rsid w:val="00CB3F3E"/>
    <w:rsid w:val="00CC21C3"/>
    <w:rsid w:val="00CD50F5"/>
    <w:rsid w:val="00D039E5"/>
    <w:rsid w:val="00D06011"/>
    <w:rsid w:val="00D35C73"/>
    <w:rsid w:val="00D430F3"/>
    <w:rsid w:val="00D51B73"/>
    <w:rsid w:val="00D67725"/>
    <w:rsid w:val="00DE01F5"/>
    <w:rsid w:val="00DF6513"/>
    <w:rsid w:val="00E0314C"/>
    <w:rsid w:val="00E207F7"/>
    <w:rsid w:val="00E32BEF"/>
    <w:rsid w:val="00E6715E"/>
    <w:rsid w:val="00E70505"/>
    <w:rsid w:val="00E85BB9"/>
    <w:rsid w:val="00E87822"/>
    <w:rsid w:val="00E87BDC"/>
    <w:rsid w:val="00EA466D"/>
    <w:rsid w:val="00EE1288"/>
    <w:rsid w:val="00EE5DE0"/>
    <w:rsid w:val="00EF36E8"/>
    <w:rsid w:val="00EF4580"/>
    <w:rsid w:val="00F116B9"/>
    <w:rsid w:val="00F120C6"/>
    <w:rsid w:val="00F1650F"/>
    <w:rsid w:val="00F222E7"/>
    <w:rsid w:val="00F31860"/>
    <w:rsid w:val="00F34BF4"/>
    <w:rsid w:val="00F37F8C"/>
    <w:rsid w:val="00F4122B"/>
    <w:rsid w:val="00F72420"/>
    <w:rsid w:val="00F80933"/>
    <w:rsid w:val="00F80A46"/>
    <w:rsid w:val="00F9754F"/>
    <w:rsid w:val="00FA6D41"/>
    <w:rsid w:val="00FE1D5F"/>
    <w:rsid w:val="00FE2A6C"/>
    <w:rsid w:val="0171520D"/>
    <w:rsid w:val="0189634D"/>
    <w:rsid w:val="022102EF"/>
    <w:rsid w:val="03CD5853"/>
    <w:rsid w:val="05CA585C"/>
    <w:rsid w:val="0BDF33BF"/>
    <w:rsid w:val="0CFF7DD5"/>
    <w:rsid w:val="0EF73928"/>
    <w:rsid w:val="11EA119F"/>
    <w:rsid w:val="12444D12"/>
    <w:rsid w:val="1AA35B65"/>
    <w:rsid w:val="1CEC789D"/>
    <w:rsid w:val="1D54561C"/>
    <w:rsid w:val="1D5E206C"/>
    <w:rsid w:val="213211C6"/>
    <w:rsid w:val="213D31BD"/>
    <w:rsid w:val="214B364A"/>
    <w:rsid w:val="24885EB0"/>
    <w:rsid w:val="28280AB6"/>
    <w:rsid w:val="29EE5E12"/>
    <w:rsid w:val="2A081BA0"/>
    <w:rsid w:val="2DD84B51"/>
    <w:rsid w:val="2E682B28"/>
    <w:rsid w:val="2F96619D"/>
    <w:rsid w:val="374A54A0"/>
    <w:rsid w:val="375D1FDD"/>
    <w:rsid w:val="3E884045"/>
    <w:rsid w:val="40B0518C"/>
    <w:rsid w:val="41371E2F"/>
    <w:rsid w:val="413A50B6"/>
    <w:rsid w:val="41E9175F"/>
    <w:rsid w:val="46B64DAA"/>
    <w:rsid w:val="47E0176C"/>
    <w:rsid w:val="4A6B63C6"/>
    <w:rsid w:val="4C844B20"/>
    <w:rsid w:val="4D527D4E"/>
    <w:rsid w:val="522A661C"/>
    <w:rsid w:val="52F4102F"/>
    <w:rsid w:val="552D3FA5"/>
    <w:rsid w:val="5747724A"/>
    <w:rsid w:val="57C46211"/>
    <w:rsid w:val="59BE0960"/>
    <w:rsid w:val="59DA12E4"/>
    <w:rsid w:val="5FDC30EA"/>
    <w:rsid w:val="60250B3D"/>
    <w:rsid w:val="60715C29"/>
    <w:rsid w:val="629C7B71"/>
    <w:rsid w:val="62B75896"/>
    <w:rsid w:val="65471E3A"/>
    <w:rsid w:val="6DC62682"/>
    <w:rsid w:val="72243527"/>
    <w:rsid w:val="74E04527"/>
    <w:rsid w:val="7599032A"/>
    <w:rsid w:val="7D914E45"/>
    <w:rsid w:val="7DF52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DDAF1"/>
  <w15:docId w15:val="{1FACC027-F2B7-463D-B4DF-D142D252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semiHidden="1"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4"/>
      <w:szCs w:val="24"/>
    </w:rPr>
  </w:style>
  <w:style w:type="paragraph" w:styleId="1">
    <w:name w:val="heading 1"/>
    <w:basedOn w:val="a"/>
    <w:next w:val="a"/>
    <w:uiPriority w:val="9"/>
    <w:qFormat/>
    <w:pPr>
      <w:spacing w:beforeAutospacing="1" w:afterAutospacing="1"/>
      <w:outlineLvl w:val="0"/>
    </w:pPr>
    <w:rPr>
      <w:rFonts w:cs="Times New Roman" w:hint="eastAsia"/>
      <w:b/>
      <w:kern w:val="44"/>
      <w:sz w:val="48"/>
      <w:szCs w:val="4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spacing w:beforeAutospacing="1" w:afterAutospacing="1"/>
      <w:outlineLvl w:val="2"/>
    </w:pPr>
    <w:rPr>
      <w:rFonts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FollowedHyperlink"/>
    <w:basedOn w:val="a0"/>
    <w:uiPriority w:val="99"/>
    <w:unhideWhenUsed/>
    <w:qFormat/>
    <w:rPr>
      <w:color w:val="00376E"/>
      <w:u w:val="none"/>
    </w:rPr>
  </w:style>
  <w:style w:type="character" w:styleId="ab">
    <w:name w:val="Emphasis"/>
    <w:basedOn w:val="a0"/>
    <w:uiPriority w:val="20"/>
    <w:qFormat/>
    <w:rPr>
      <w:b/>
    </w:rPr>
  </w:style>
  <w:style w:type="character" w:styleId="HTML">
    <w:name w:val="HTML Definition"/>
    <w:basedOn w:val="a0"/>
    <w:uiPriority w:val="99"/>
    <w:unhideWhenUsed/>
    <w:qFormat/>
  </w:style>
  <w:style w:type="character" w:styleId="HTML0">
    <w:name w:val="HTML Variable"/>
    <w:basedOn w:val="a0"/>
    <w:uiPriority w:val="99"/>
    <w:unhideWhenUsed/>
    <w:qFormat/>
  </w:style>
  <w:style w:type="character" w:styleId="ac">
    <w:name w:val="Hyperlink"/>
    <w:basedOn w:val="a0"/>
    <w:uiPriority w:val="99"/>
    <w:unhideWhenUsed/>
    <w:qFormat/>
    <w:rPr>
      <w:color w:val="0563C1" w:themeColor="hyperlink"/>
      <w:u w:val="single"/>
    </w:rPr>
  </w:style>
  <w:style w:type="character" w:styleId="HTML1">
    <w:name w:val="HTML Code"/>
    <w:basedOn w:val="a0"/>
    <w:uiPriority w:val="99"/>
    <w:unhideWhenUsed/>
    <w:qFormat/>
    <w:rPr>
      <w:rFonts w:ascii="Menlo" w:eastAsia="Menlo" w:hAnsi="Menlo" w:cs="Menlo" w:hint="default"/>
      <w:color w:val="C7254E"/>
      <w:sz w:val="21"/>
      <w:szCs w:val="21"/>
      <w:shd w:val="clear" w:color="auto" w:fill="F9F2F4"/>
    </w:rPr>
  </w:style>
  <w:style w:type="character" w:styleId="HTML2">
    <w:name w:val="HTML Cite"/>
    <w:basedOn w:val="a0"/>
    <w:uiPriority w:val="99"/>
    <w:unhideWhenUsed/>
    <w:qFormat/>
  </w:style>
  <w:style w:type="character" w:styleId="HTML3">
    <w:name w:val="HTML Keyboard"/>
    <w:basedOn w:val="a0"/>
    <w:uiPriority w:val="99"/>
    <w:unhideWhenUsed/>
    <w:qFormat/>
    <w:rPr>
      <w:rFonts w:ascii="Menlo" w:eastAsia="Menlo" w:hAnsi="Menlo" w:cs="Menlo"/>
      <w:color w:val="FFFFFF"/>
      <w:sz w:val="21"/>
      <w:szCs w:val="21"/>
      <w:shd w:val="clear" w:color="auto" w:fill="333333"/>
    </w:rPr>
  </w:style>
  <w:style w:type="character" w:styleId="HTML4">
    <w:name w:val="HTML Sample"/>
    <w:basedOn w:val="a0"/>
    <w:uiPriority w:val="99"/>
    <w:unhideWhenUsed/>
    <w:qFormat/>
    <w:rPr>
      <w:rFonts w:ascii="Menlo" w:eastAsia="Menlo" w:hAnsi="Menlo" w:cs="Menlo" w:hint="default"/>
      <w:sz w:val="21"/>
      <w:szCs w:val="21"/>
    </w:rPr>
  </w:style>
  <w:style w:type="paragraph" w:customStyle="1" w:styleId="10">
    <w:name w:val="列表段落1"/>
    <w:basedOn w:val="a"/>
    <w:uiPriority w:val="34"/>
    <w:qFormat/>
    <w:pPr>
      <w:ind w:firstLineChars="200" w:firstLine="420"/>
    </w:pPr>
  </w:style>
  <w:style w:type="character" w:customStyle="1" w:styleId="11">
    <w:name w:val="未处理的提及1"/>
    <w:basedOn w:val="a0"/>
    <w:uiPriority w:val="99"/>
    <w:unhideWhenUsed/>
    <w:qFormat/>
    <w:rPr>
      <w:color w:val="808080"/>
      <w:shd w:val="clear" w:color="auto" w:fill="E6E6E6"/>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apple-converted-space">
    <w:name w:val="apple-converted-space"/>
    <w:basedOn w:val="a0"/>
    <w:qFormat/>
  </w:style>
  <w:style w:type="character" w:customStyle="1" w:styleId="fair">
    <w:name w:val="fair"/>
    <w:basedOn w:val="a0"/>
    <w:qFormat/>
    <w:rPr>
      <w:color w:val="FFFFFF"/>
    </w:rPr>
  </w:style>
  <w:style w:type="character" w:customStyle="1" w:styleId="right-icon">
    <w:name w:val="right-icon"/>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left-icon">
    <w:name w:val="left-icon"/>
    <w:basedOn w:val="a0"/>
    <w:qFormat/>
  </w:style>
  <w:style w:type="character" w:customStyle="1" w:styleId="font2">
    <w:name w:val="font2"/>
    <w:basedOn w:val="a0"/>
    <w:qFormat/>
    <w:rPr>
      <w:color w:val="FFFFFF"/>
      <w:sz w:val="19"/>
      <w:szCs w:val="19"/>
    </w:rPr>
  </w:style>
  <w:style w:type="character" w:customStyle="1" w:styleId="current-btn">
    <w:name w:val="current-btn"/>
    <w:basedOn w:val="a0"/>
    <w:qFormat/>
    <w:rPr>
      <w:b/>
      <w:color w:val="FFFFFF"/>
      <w:sz w:val="19"/>
      <w:szCs w:val="19"/>
      <w:bdr w:val="single" w:sz="6" w:space="0" w:color="A00100"/>
      <w:shd w:val="clear" w:color="auto" w:fill="C00100"/>
    </w:rPr>
  </w:style>
  <w:style w:type="character" w:customStyle="1" w:styleId="font">
    <w:name w:val="font"/>
    <w:basedOn w:val="a0"/>
    <w:qFormat/>
    <w:rPr>
      <w:color w:val="FFFFFF"/>
      <w:sz w:val="19"/>
      <w:szCs w:val="19"/>
    </w:rPr>
  </w:style>
  <w:style w:type="character" w:customStyle="1" w:styleId="dots">
    <w:name w:val="dots"/>
    <w:basedOn w:val="a0"/>
    <w:qFormat/>
  </w:style>
  <w:style w:type="character" w:customStyle="1" w:styleId="floatr">
    <w:name w:val="floatr"/>
    <w:basedOn w:val="a0"/>
    <w:qFormat/>
    <w:rPr>
      <w:rFonts w:ascii="Franklin Gothic" w:eastAsia="Franklin Gothic" w:hAnsi="Franklin Gothic" w:cs="Franklin Gothic"/>
      <w:color w:val="BCC7D2"/>
      <w:sz w:val="22"/>
      <w:szCs w:val="22"/>
    </w:rPr>
  </w:style>
  <w:style w:type="character" w:customStyle="1" w:styleId="create-time2">
    <w:name w:val="create-time2"/>
    <w:basedOn w:val="a0"/>
    <w:qFormat/>
    <w:rPr>
      <w:color w:val="BCC7D3"/>
      <w:sz w:val="19"/>
      <w:szCs w:val="19"/>
    </w:rPr>
  </w:style>
  <w:style w:type="character" w:customStyle="1" w:styleId="create-time">
    <w:name w:val="create-time"/>
    <w:basedOn w:val="a0"/>
    <w:qFormat/>
    <w:rPr>
      <w:color w:val="BCC7D3"/>
      <w:sz w:val="19"/>
      <w:szCs w:val="19"/>
    </w:rPr>
  </w:style>
  <w:style w:type="character" w:customStyle="1" w:styleId="30">
    <w:name w:val="标题 3 字符"/>
    <w:link w:val="3"/>
    <w:uiPriority w:val="9"/>
    <w:qFormat/>
    <w:rPr>
      <w:rFonts w:ascii="宋体" w:eastAsia="宋体" w:hAnsi="宋体" w:cs="宋体" w:hint="eastAsia"/>
      <w:b/>
      <w:kern w:val="0"/>
      <w:sz w:val="27"/>
      <w:szCs w:val="27"/>
      <w:lang w:val="en-US" w:eastAsia="zh-CN" w:bidi="ar"/>
    </w:rPr>
  </w:style>
  <w:style w:type="character" w:customStyle="1" w:styleId="jedateymchri">
    <w:name w:val="jedateymchri"/>
    <w:basedOn w:val="a0"/>
    <w:qFormat/>
    <w:rPr>
      <w:color w:val="555555"/>
      <w:sz w:val="24"/>
      <w:szCs w:val="24"/>
      <w:shd w:val="clear" w:color="auto" w:fill="F0F0F0"/>
    </w:rPr>
  </w:style>
  <w:style w:type="character" w:customStyle="1" w:styleId="jedateymchri1">
    <w:name w:val="jedateymchri1"/>
    <w:basedOn w:val="a0"/>
    <w:qFormat/>
    <w:rPr>
      <w:color w:val="555555"/>
      <w:sz w:val="24"/>
      <w:szCs w:val="24"/>
      <w:shd w:val="clear" w:color="auto" w:fill="F0F0F0"/>
    </w:rPr>
  </w:style>
  <w:style w:type="character" w:customStyle="1" w:styleId="jedateymchri2">
    <w:name w:val="jedateymchri2"/>
    <w:basedOn w:val="a0"/>
    <w:qFormat/>
    <w:rPr>
      <w:color w:val="555555"/>
      <w:sz w:val="24"/>
      <w:szCs w:val="24"/>
      <w:shd w:val="clear" w:color="auto" w:fill="F0F0F0"/>
    </w:rPr>
  </w:style>
  <w:style w:type="character" w:customStyle="1" w:styleId="jedateymchle">
    <w:name w:val="jedateymchle"/>
    <w:basedOn w:val="a0"/>
    <w:qFormat/>
    <w:rPr>
      <w:color w:val="555555"/>
      <w:sz w:val="24"/>
      <w:szCs w:val="24"/>
      <w:shd w:val="clear" w:color="auto" w:fill="F0F0F0"/>
    </w:rPr>
  </w:style>
  <w:style w:type="character" w:customStyle="1" w:styleId="jedateymchle1">
    <w:name w:val="jedateymchle1"/>
    <w:basedOn w:val="a0"/>
    <w:qFormat/>
    <w:rPr>
      <w:color w:val="555555"/>
      <w:sz w:val="24"/>
      <w:szCs w:val="24"/>
      <w:shd w:val="clear" w:color="auto" w:fill="F0F0F0"/>
    </w:rPr>
  </w:style>
  <w:style w:type="character" w:customStyle="1" w:styleId="jedateymchle2">
    <w:name w:val="jedateymchle2"/>
    <w:basedOn w:val="a0"/>
    <w:qFormat/>
    <w:rPr>
      <w:color w:val="555555"/>
      <w:sz w:val="24"/>
      <w:szCs w:val="24"/>
      <w:shd w:val="clear" w:color="auto" w:fill="F0F0F0"/>
    </w:rPr>
  </w:style>
  <w:style w:type="character" w:customStyle="1" w:styleId="jedateymchok">
    <w:name w:val="jedateymchok"/>
    <w:basedOn w:val="a0"/>
    <w:qFormat/>
    <w:rPr>
      <w:color w:val="FFFFFF"/>
      <w:sz w:val="18"/>
      <w:szCs w:val="18"/>
      <w:shd w:val="clear" w:color="auto" w:fill="00A1CB"/>
    </w:rPr>
  </w:style>
  <w:style w:type="character" w:customStyle="1" w:styleId="jedateymchok1">
    <w:name w:val="jedateymchok1"/>
    <w:basedOn w:val="a0"/>
    <w:qFormat/>
    <w:rPr>
      <w:color w:val="FFFFFF"/>
      <w:sz w:val="18"/>
      <w:szCs w:val="18"/>
      <w:shd w:val="clear" w:color="auto" w:fill="78BA32"/>
    </w:rPr>
  </w:style>
  <w:style w:type="character" w:customStyle="1" w:styleId="jedateymchok2">
    <w:name w:val="jedateymchok2"/>
    <w:basedOn w:val="a0"/>
    <w:qFormat/>
    <w:rPr>
      <w:color w:val="FFFFFF"/>
      <w:sz w:val="18"/>
      <w:szCs w:val="18"/>
      <w:shd w:val="clear" w:color="auto" w:fill="B01111"/>
    </w:rPr>
  </w:style>
  <w:style w:type="character" w:customStyle="1" w:styleId="21">
    <w:name w:val="未处理的提及2"/>
    <w:basedOn w:val="a0"/>
    <w:uiPriority w:val="99"/>
    <w:semiHidden/>
    <w:unhideWhenUsed/>
    <w:qFormat/>
    <w:rPr>
      <w:color w:val="605E5C"/>
      <w:shd w:val="clear" w:color="auto" w:fill="E1DFDD"/>
    </w:rPr>
  </w:style>
  <w:style w:type="table" w:customStyle="1" w:styleId="12">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31">
    <w:name w:val="未处理的提及3"/>
    <w:basedOn w:val="a0"/>
    <w:uiPriority w:val="99"/>
    <w:semiHidden/>
    <w:unhideWhenUsed/>
    <w:qFormat/>
    <w:rPr>
      <w:color w:val="605E5C"/>
      <w:shd w:val="clear" w:color="auto" w:fill="E1DFDD"/>
    </w:rPr>
  </w:style>
  <w:style w:type="paragraph" w:styleId="ad">
    <w:name w:val="List Paragraph"/>
    <w:basedOn w:val="a"/>
    <w:uiPriority w:val="34"/>
    <w:qFormat/>
    <w:pPr>
      <w:spacing w:before="100" w:beforeAutospacing="1" w:after="100" w:afterAutospacing="1"/>
    </w:pPr>
  </w:style>
  <w:style w:type="character" w:customStyle="1" w:styleId="hover21">
    <w:name w:val="hover21"/>
    <w:basedOn w:val="a0"/>
    <w:qFormat/>
    <w:rPr>
      <w:color w:val="FFFFFF"/>
      <w:shd w:val="clear" w:color="auto" w:fill="00376E"/>
    </w:rPr>
  </w:style>
  <w:style w:type="character" w:customStyle="1" w:styleId="hover22">
    <w:name w:val="hover22"/>
    <w:basedOn w:val="a0"/>
    <w:qFormat/>
    <w:rPr>
      <w:color w:val="FFFFFF"/>
      <w:shd w:val="clear" w:color="auto" w:fill="00376E"/>
    </w:rPr>
  </w:style>
  <w:style w:type="character" w:customStyle="1" w:styleId="hover23">
    <w:name w:val="hover23"/>
    <w:basedOn w:val="a0"/>
    <w:qFormat/>
    <w:rPr>
      <w:color w:val="FFFFFF"/>
      <w:shd w:val="clear" w:color="auto" w:fill="00376E"/>
    </w:rPr>
  </w:style>
  <w:style w:type="character" w:customStyle="1" w:styleId="position">
    <w:name w:val="position"/>
    <w:basedOn w:val="a0"/>
    <w:qFormat/>
  </w:style>
  <w:style w:type="character" w:customStyle="1" w:styleId="name">
    <w:name w:val="name"/>
    <w:basedOn w:val="a0"/>
    <w:qFormat/>
  </w:style>
  <w:style w:type="character" w:customStyle="1" w:styleId="name1">
    <w:name w:val="name1"/>
    <w:basedOn w:val="a0"/>
    <w:qFormat/>
  </w:style>
  <w:style w:type="character" w:customStyle="1" w:styleId="name2">
    <w:name w:val="name2"/>
    <w:basedOn w:val="a0"/>
    <w:qFormat/>
  </w:style>
  <w:style w:type="character" w:customStyle="1" w:styleId="time18">
    <w:name w:val="time18"/>
    <w:basedOn w:val="a0"/>
    <w:qFormat/>
  </w:style>
  <w:style w:type="character" w:customStyle="1" w:styleId="time19">
    <w:name w:val="time19"/>
    <w:basedOn w:val="a0"/>
    <w:qFormat/>
  </w:style>
  <w:style w:type="character" w:customStyle="1" w:styleId="time20">
    <w:name w:val="time20"/>
    <w:basedOn w:val="a0"/>
    <w:qFormat/>
  </w:style>
  <w:style w:type="character" w:customStyle="1" w:styleId="icon2">
    <w:name w:val="icon2"/>
    <w:basedOn w:val="a0"/>
    <w:qFormat/>
  </w:style>
  <w:style w:type="character" w:customStyle="1" w:styleId="select2-container--disabled">
    <w:name w:val="select2-container--disabled"/>
    <w:basedOn w:val="a0"/>
    <w:qFormat/>
    <w:rPr>
      <w:color w:val="666666"/>
      <w:shd w:val="clear" w:color="auto" w:fill="F5F5F5"/>
    </w:rPr>
  </w:style>
  <w:style w:type="character" w:customStyle="1" w:styleId="icon1">
    <w:name w:val="icon1"/>
    <w:basedOn w:val="a0"/>
    <w:qFormat/>
  </w:style>
  <w:style w:type="character" w:customStyle="1" w:styleId="act">
    <w:name w:val="act"/>
    <w:basedOn w:val="a0"/>
    <w:qFormat/>
    <w:rPr>
      <w:color w:val="00376E"/>
    </w:rPr>
  </w:style>
  <w:style w:type="character" w:customStyle="1" w:styleId="act1">
    <w:name w:val="act1"/>
    <w:basedOn w:val="a0"/>
    <w:qFormat/>
    <w:rPr>
      <w:color w:val="00376E"/>
    </w:rPr>
  </w:style>
  <w:style w:type="character" w:customStyle="1" w:styleId="act2">
    <w:name w:val="act2"/>
    <w:basedOn w:val="a0"/>
    <w:qFormat/>
    <w:rPr>
      <w:color w:val="00376E"/>
    </w:rPr>
  </w:style>
  <w:style w:type="character" w:customStyle="1" w:styleId="act3">
    <w:name w:val="act3"/>
    <w:basedOn w:val="a0"/>
    <w:qFormat/>
    <w:rPr>
      <w:color w:val="00376E"/>
    </w:rPr>
  </w:style>
  <w:style w:type="character" w:customStyle="1" w:styleId="icon31">
    <w:name w:val="icon31"/>
    <w:basedOn w:val="a0"/>
    <w:qFormat/>
  </w:style>
  <w:style w:type="character" w:customStyle="1" w:styleId="icon41">
    <w:name w:val="icon41"/>
    <w:basedOn w:val="a0"/>
    <w:qFormat/>
  </w:style>
  <w:style w:type="character" w:customStyle="1" w:styleId="active1">
    <w:name w:val="active1"/>
    <w:basedOn w:val="a0"/>
    <w:qFormat/>
    <w:rPr>
      <w:shd w:val="clear" w:color="auto" w:fill="0170E0"/>
    </w:rPr>
  </w:style>
  <w:style w:type="character" w:customStyle="1" w:styleId="active2">
    <w:name w:val="active2"/>
    <w:basedOn w:val="a0"/>
    <w:qFormat/>
    <w:rPr>
      <w:color w:val="00376E"/>
    </w:rPr>
  </w:style>
  <w:style w:type="character" w:customStyle="1" w:styleId="active3">
    <w:name w:val="active3"/>
    <w:basedOn w:val="a0"/>
    <w:qFormat/>
    <w:rPr>
      <w:color w:val="FFFFFF"/>
      <w:shd w:val="clear" w:color="auto" w:fill="00376E"/>
    </w:rPr>
  </w:style>
  <w:style w:type="character" w:customStyle="1" w:styleId="active4">
    <w:name w:val="active4"/>
    <w:basedOn w:val="a0"/>
    <w:qFormat/>
    <w:rPr>
      <w:color w:val="FFFFFF"/>
      <w:shd w:val="clear" w:color="auto" w:fill="00376E"/>
    </w:rPr>
  </w:style>
  <w:style w:type="character" w:customStyle="1" w:styleId="ysc">
    <w:name w:val="ysc"/>
    <w:basedOn w:val="a0"/>
    <w:qFormat/>
  </w:style>
  <w:style w:type="character" w:customStyle="1" w:styleId="focus">
    <w:name w:val="focus"/>
    <w:basedOn w:val="a0"/>
    <w:qFormat/>
  </w:style>
  <w:style w:type="character" w:customStyle="1" w:styleId="submit2">
    <w:name w:val="submit2"/>
    <w:basedOn w:val="a0"/>
    <w:qFormat/>
    <w:rPr>
      <w:color w:val="FFFFFF"/>
      <w:shd w:val="clear" w:color="auto" w:fill="24ACC6"/>
    </w:rPr>
  </w:style>
  <w:style w:type="character" w:customStyle="1" w:styleId="hover24">
    <w:name w:val="hover24"/>
    <w:basedOn w:val="a0"/>
    <w:qFormat/>
    <w:rPr>
      <w:color w:val="FFFFFF"/>
      <w:shd w:val="clear" w:color="auto" w:fill="00376E"/>
    </w:rPr>
  </w:style>
  <w:style w:type="character" w:customStyle="1" w:styleId="position1">
    <w:name w:val="position1"/>
    <w:basedOn w:val="a0"/>
    <w:qFormat/>
  </w:style>
  <w:style w:type="character" w:customStyle="1" w:styleId="position2">
    <w:name w:val="position2"/>
    <w:basedOn w:val="a0"/>
    <w:qFormat/>
  </w:style>
  <w:style w:type="character" w:customStyle="1" w:styleId="time">
    <w:name w:val="time"/>
    <w:basedOn w:val="a0"/>
    <w:qFormat/>
  </w:style>
  <w:style w:type="character" w:customStyle="1" w:styleId="time1">
    <w:name w:val="time1"/>
    <w:basedOn w:val="a0"/>
    <w:qFormat/>
  </w:style>
  <w:style w:type="character" w:customStyle="1" w:styleId="time2">
    <w:name w:val="time2"/>
    <w:basedOn w:val="a0"/>
    <w:qFormat/>
  </w:style>
  <w:style w:type="character" w:customStyle="1" w:styleId="icon4">
    <w:name w:val="icon4"/>
    <w:basedOn w:val="a0"/>
    <w:qFormat/>
  </w:style>
  <w:style w:type="character" w:customStyle="1" w:styleId="icon21">
    <w:name w:val="icon21"/>
    <w:basedOn w:val="a0"/>
    <w:qFormat/>
  </w:style>
  <w:style w:type="character" w:customStyle="1" w:styleId="icon13">
    <w:name w:val="icon13"/>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ndong@gwgsc.com" TargetMode="External"/><Relationship Id="rId18" Type="http://schemas.openxmlformats.org/officeDocument/2006/relationships/hyperlink" Target="mailto:zhengsong@gwgsc.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hendong@gwgsc.com" TargetMode="External"/><Relationship Id="rId17" Type="http://schemas.openxmlformats.org/officeDocument/2006/relationships/hyperlink" Target="mailto:chenlu3@gwgsc.com" TargetMode="External"/><Relationship Id="rId2" Type="http://schemas.openxmlformats.org/officeDocument/2006/relationships/customXml" Target="../customXml/item2.xml"/><Relationship Id="rId16" Type="http://schemas.openxmlformats.org/officeDocument/2006/relationships/hyperlink" Target="mailto:chenxueqing@gwgsc.com" TargetMode="External"/><Relationship Id="rId20" Type="http://schemas.openxmlformats.org/officeDocument/2006/relationships/hyperlink" Target="mailto:hsbc@51job.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ntingting@gwgsc.com" TargetMode="External"/><Relationship Id="rId5" Type="http://schemas.openxmlformats.org/officeDocument/2006/relationships/settings" Target="settings.xml"/><Relationship Id="rId15" Type="http://schemas.openxmlformats.org/officeDocument/2006/relationships/hyperlink" Target="mailto:chenxuesong@gwgsc.com" TargetMode="External"/><Relationship Id="rId10" Type="http://schemas.openxmlformats.org/officeDocument/2006/relationships/hyperlink" Target="mailto:chaib@gwgsc.com" TargetMode="External"/><Relationship Id="rId19" Type="http://schemas.openxmlformats.org/officeDocument/2006/relationships/hyperlink" Target="mailto:zhengsong@gwgsc.com" TargetMode="External"/><Relationship Id="rId4" Type="http://schemas.openxmlformats.org/officeDocument/2006/relationships/styles" Target="styles.xml"/><Relationship Id="rId9" Type="http://schemas.openxmlformats.org/officeDocument/2006/relationships/hyperlink" Target="http://career.uibe.edu.cn/front/zpxx.jspa?tid=112754" TargetMode="External"/><Relationship Id="rId14" Type="http://schemas.openxmlformats.org/officeDocument/2006/relationships/hyperlink" Target="mailto:wangshengming@gwgsc.com"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29A512-1C67-4CCB-A26E-236689547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2717</Words>
  <Characters>15488</Characters>
  <Application>Microsoft Office Word</Application>
  <DocSecurity>0</DocSecurity>
  <Lines>129</Lines>
  <Paragraphs>36</Paragraphs>
  <ScaleCrop>false</ScaleCrop>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 芳</cp:lastModifiedBy>
  <cp:revision>2</cp:revision>
  <dcterms:created xsi:type="dcterms:W3CDTF">2019-11-15T06:50:00Z</dcterms:created>
  <dcterms:modified xsi:type="dcterms:W3CDTF">2019-11-15T06:50:00Z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