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90A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20" w:beforeAutospacing="0" w:after="240" w:afterAutospacing="0" w:line="700" w:lineRule="atLeast"/>
        <w:ind w:left="0" w:right="0"/>
        <w:jc w:val="center"/>
        <w:rPr>
          <w:rFonts w:hint="default" w:ascii="Times New Roman" w:hAnsi="Times New Roman" w:cs="Times New Roman"/>
          <w:b/>
          <w:bCs/>
          <w:sz w:val="44"/>
          <w:szCs w:val="44"/>
        </w:rPr>
      </w:pPr>
      <w:r>
        <w:rPr>
          <w:rFonts w:hint="default" w:ascii="Times New Roman" w:hAnsi="Times New Roman" w:cs="Times New Roman"/>
          <w:b/>
          <w:bCs/>
          <w:i w:val="0"/>
          <w:iCs w:val="0"/>
          <w:caps w:val="0"/>
          <w:color w:val="727272"/>
          <w:spacing w:val="0"/>
          <w:sz w:val="44"/>
          <w:szCs w:val="44"/>
          <w:bdr w:val="none" w:color="auto" w:sz="0" w:space="0"/>
          <w:shd w:val="clear" w:fill="FFFFFF"/>
        </w:rPr>
        <w:t>西南财经大学经济学院推荐免试研究生工作实施细则（2023年12月修订）</w:t>
      </w:r>
    </w:p>
    <w:p w14:paraId="307642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312" w:afterAutospacing="0" w:line="560" w:lineRule="atLeast"/>
        <w:ind w:left="0" w:right="0"/>
        <w:jc w:val="center"/>
        <w:rPr>
          <w:rFonts w:hint="default" w:ascii="Times New Roman" w:hAnsi="Times New Roman" w:cs="Times New Roman"/>
          <w:b w:val="0"/>
          <w:bCs w:val="0"/>
          <w:sz w:val="32"/>
          <w:szCs w:val="32"/>
        </w:rPr>
      </w:pPr>
      <w:r>
        <w:rPr>
          <w:rStyle w:val="7"/>
          <w:rFonts w:ascii="黑体" w:hAnsi="宋体" w:eastAsia="黑体" w:cs="黑体"/>
          <w:b/>
          <w:i w:val="0"/>
          <w:iCs w:val="0"/>
          <w:caps w:val="0"/>
          <w:color w:val="000000"/>
          <w:spacing w:val="0"/>
          <w:sz w:val="32"/>
          <w:szCs w:val="32"/>
          <w:bdr w:val="none" w:color="auto" w:sz="0" w:space="0"/>
          <w:shd w:val="clear" w:fill="FFFFFF"/>
        </w:rPr>
        <w:t>第一章</w:t>
      </w:r>
      <w:r>
        <w:rPr>
          <w:rStyle w:val="7"/>
          <w:rFonts w:hint="default" w:ascii="Times New Roman" w:hAnsi="Times New Roman" w:eastAsia="微软雅黑" w:cs="Times New Roman"/>
          <w:b/>
          <w:i w:val="0"/>
          <w:iCs w:val="0"/>
          <w:caps w:val="0"/>
          <w:color w:val="000000"/>
          <w:spacing w:val="0"/>
          <w:sz w:val="32"/>
          <w:szCs w:val="32"/>
          <w:bdr w:val="none" w:color="auto" w:sz="0" w:space="0"/>
          <w:shd w:val="clear" w:fill="FFFFFF"/>
        </w:rPr>
        <w:t>  </w:t>
      </w:r>
      <w:r>
        <w:rPr>
          <w:rStyle w:val="7"/>
          <w:rFonts w:hint="eastAsia" w:ascii="黑体" w:hAnsi="宋体" w:eastAsia="黑体" w:cs="黑体"/>
          <w:b/>
          <w:i w:val="0"/>
          <w:iCs w:val="0"/>
          <w:caps w:val="0"/>
          <w:color w:val="000000"/>
          <w:spacing w:val="0"/>
          <w:sz w:val="32"/>
          <w:szCs w:val="32"/>
          <w:bdr w:val="none" w:color="auto" w:sz="0" w:space="0"/>
          <w:shd w:val="clear" w:fill="FFFFFF"/>
        </w:rPr>
        <w:t>总</w:t>
      </w:r>
      <w:r>
        <w:rPr>
          <w:rStyle w:val="7"/>
          <w:rFonts w:hint="default" w:ascii="Times New Roman" w:hAnsi="Times New Roman" w:eastAsia="微软雅黑" w:cs="Times New Roman"/>
          <w:b/>
          <w:i w:val="0"/>
          <w:iCs w:val="0"/>
          <w:caps w:val="0"/>
          <w:color w:val="000000"/>
          <w:spacing w:val="0"/>
          <w:sz w:val="32"/>
          <w:szCs w:val="32"/>
          <w:bdr w:val="none" w:color="auto" w:sz="0" w:space="0"/>
          <w:shd w:val="clear" w:fill="FFFFFF"/>
        </w:rPr>
        <w:t>  </w:t>
      </w:r>
      <w:r>
        <w:rPr>
          <w:rStyle w:val="7"/>
          <w:rFonts w:hint="eastAsia" w:ascii="黑体" w:hAnsi="宋体" w:eastAsia="黑体" w:cs="黑体"/>
          <w:b/>
          <w:i w:val="0"/>
          <w:iCs w:val="0"/>
          <w:caps w:val="0"/>
          <w:color w:val="000000"/>
          <w:spacing w:val="0"/>
          <w:sz w:val="32"/>
          <w:szCs w:val="32"/>
          <w:bdr w:val="none" w:color="auto" w:sz="0" w:space="0"/>
          <w:shd w:val="clear" w:fill="FFFFFF"/>
        </w:rPr>
        <w:t>则</w:t>
      </w:r>
    </w:p>
    <w:p w14:paraId="2086A8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both"/>
        <w:rPr>
          <w:rFonts w:ascii="Calibri" w:hAnsi="Calibri" w:cs="Calibri"/>
          <w:sz w:val="21"/>
          <w:szCs w:val="21"/>
        </w:rPr>
      </w:pPr>
      <w:r>
        <w:rPr>
          <w:rStyle w:val="7"/>
          <w:rFonts w:ascii="仿宋_GB2312" w:hAnsi="微软雅黑" w:eastAsia="仿宋_GB2312" w:cs="仿宋_GB2312"/>
          <w:i w:val="0"/>
          <w:iCs w:val="0"/>
          <w:caps w:val="0"/>
          <w:color w:val="000000"/>
          <w:spacing w:val="0"/>
          <w:kern w:val="0"/>
          <w:sz w:val="28"/>
          <w:szCs w:val="28"/>
          <w:bdr w:val="none" w:color="auto" w:sz="0" w:space="0"/>
          <w:shd w:val="clear" w:fill="FFFFFF"/>
          <w:lang w:val="en-US" w:eastAsia="zh-CN" w:bidi="ar"/>
        </w:rPr>
        <w:t>第一条</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根据学校《西南财经大学推荐免试研究生管理办法（</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2021</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年修订）》的要求，为加大拔尖创新人才选拔力度，推动推荐工作的制度化、规范化和科学化，引导学生全面拓展综合素质，激励在校学生勤奋学习、积极创新、全面发展，结合我院工作实际，本着公平竞争、公开录取、优胜劣汰的原则，特制定本办法。</w:t>
      </w:r>
    </w:p>
    <w:p w14:paraId="25F959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both"/>
        <w:rPr>
          <w:rFonts w:hint="default" w:ascii="Calibri" w:hAnsi="Calibri" w:cs="Calibri"/>
          <w:sz w:val="21"/>
          <w:szCs w:val="21"/>
        </w:rPr>
      </w:pPr>
      <w:r>
        <w:rPr>
          <w:rStyle w:val="7"/>
          <w:rFonts w:hint="eastAsia" w:ascii="仿宋_GB2312" w:hAnsi="微软雅黑" w:eastAsia="仿宋_GB2312" w:cs="仿宋_GB2312"/>
          <w:i w:val="0"/>
          <w:iCs w:val="0"/>
          <w:caps w:val="0"/>
          <w:color w:val="000000"/>
          <w:spacing w:val="0"/>
          <w:kern w:val="0"/>
          <w:sz w:val="28"/>
          <w:szCs w:val="28"/>
          <w:bdr w:val="none" w:color="auto" w:sz="0" w:space="0"/>
          <w:shd w:val="clear" w:fill="FFFFFF"/>
          <w:lang w:val="en-US" w:eastAsia="zh-CN" w:bidi="ar"/>
        </w:rPr>
        <w:t>第二条</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学院成立推荐优秀应届本科毕业生免试攻读硕士学位研究生（以下简称“推免生”）遴选工作领导小组（以下简称“学院工作小组”），领导小组由学院院长和学院党委书记任组长，学院领导班子其他成员以及</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2</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名教师代表为成员，负责学院推免生考核等工作。</w:t>
      </w:r>
    </w:p>
    <w:p w14:paraId="169463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312" w:afterAutospacing="0" w:line="560" w:lineRule="atLeast"/>
        <w:ind w:left="0" w:right="0"/>
        <w:jc w:val="center"/>
        <w:rPr>
          <w:rFonts w:hint="default" w:ascii="Times New Roman" w:hAnsi="Times New Roman" w:cs="Times New Roman"/>
          <w:b w:val="0"/>
          <w:bCs w:val="0"/>
          <w:sz w:val="32"/>
          <w:szCs w:val="32"/>
        </w:rPr>
      </w:pPr>
      <w:r>
        <w:rPr>
          <w:rStyle w:val="7"/>
          <w:rFonts w:hint="eastAsia" w:ascii="黑体" w:hAnsi="宋体" w:eastAsia="黑体" w:cs="黑体"/>
          <w:b/>
          <w:i w:val="0"/>
          <w:iCs w:val="0"/>
          <w:caps w:val="0"/>
          <w:color w:val="000000"/>
          <w:spacing w:val="0"/>
          <w:sz w:val="32"/>
          <w:szCs w:val="32"/>
          <w:bdr w:val="none" w:color="auto" w:sz="0" w:space="0"/>
          <w:shd w:val="clear" w:fill="FFFFFF"/>
        </w:rPr>
        <w:t>第二章</w:t>
      </w:r>
      <w:r>
        <w:rPr>
          <w:rStyle w:val="7"/>
          <w:rFonts w:hint="default" w:ascii="Times New Roman" w:hAnsi="Times New Roman" w:eastAsia="微软雅黑" w:cs="Times New Roman"/>
          <w:b/>
          <w:i w:val="0"/>
          <w:iCs w:val="0"/>
          <w:caps w:val="0"/>
          <w:color w:val="000000"/>
          <w:spacing w:val="0"/>
          <w:sz w:val="32"/>
          <w:szCs w:val="32"/>
          <w:bdr w:val="none" w:color="auto" w:sz="0" w:space="0"/>
          <w:shd w:val="clear" w:fill="FFFFFF"/>
        </w:rPr>
        <w:t>  </w:t>
      </w:r>
      <w:r>
        <w:rPr>
          <w:rStyle w:val="7"/>
          <w:rFonts w:hint="eastAsia" w:ascii="黑体" w:hAnsi="宋体" w:eastAsia="黑体" w:cs="黑体"/>
          <w:b/>
          <w:i w:val="0"/>
          <w:iCs w:val="0"/>
          <w:caps w:val="0"/>
          <w:color w:val="000000"/>
          <w:spacing w:val="0"/>
          <w:sz w:val="32"/>
          <w:szCs w:val="32"/>
          <w:bdr w:val="none" w:color="auto" w:sz="0" w:space="0"/>
          <w:shd w:val="clear" w:fill="FFFFFF"/>
        </w:rPr>
        <w:t>推荐条件和程序</w:t>
      </w:r>
    </w:p>
    <w:p w14:paraId="5CE930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both"/>
        <w:rPr>
          <w:rFonts w:hint="default" w:ascii="Calibri" w:hAnsi="Calibri" w:cs="Calibri"/>
          <w:sz w:val="21"/>
          <w:szCs w:val="21"/>
        </w:rPr>
      </w:pPr>
      <w:r>
        <w:rPr>
          <w:rStyle w:val="7"/>
          <w:rFonts w:hint="eastAsia" w:ascii="仿宋_GB2312" w:hAnsi="微软雅黑" w:eastAsia="仿宋_GB2312" w:cs="仿宋_GB2312"/>
          <w:i w:val="0"/>
          <w:iCs w:val="0"/>
          <w:caps w:val="0"/>
          <w:color w:val="000000"/>
          <w:spacing w:val="0"/>
          <w:kern w:val="0"/>
          <w:sz w:val="28"/>
          <w:szCs w:val="28"/>
          <w:bdr w:val="none" w:color="auto" w:sz="0" w:space="0"/>
          <w:shd w:val="clear" w:fill="FFFFFF"/>
          <w:lang w:val="en-US" w:eastAsia="zh-CN" w:bidi="ar"/>
        </w:rPr>
        <w:t>第三条</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推免生基本条件</w:t>
      </w:r>
    </w:p>
    <w:p w14:paraId="1215EB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（一）拥护中国共产党的领导，热爱祖国，品德优良，遵纪守法，身心健康。</w:t>
      </w:r>
    </w:p>
    <w:p w14:paraId="7C8B37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（二）纳入国家普通本科招生计划录取的应届本科毕业生（不含第二学士学位）。</w:t>
      </w:r>
    </w:p>
    <w:p w14:paraId="30B2E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（三）诚实守信，学风端正，在校期间品学兼优，无考试作弊和学术不端行为记录，无未解除的纪律处分。</w:t>
      </w:r>
    </w:p>
    <w:p w14:paraId="445A90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（四）学术研究兴趣浓厚，有较强的创新意识、创新能力和专业能力。</w:t>
      </w:r>
    </w:p>
    <w:p w14:paraId="3F9907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（五）满足以下学业条件</w:t>
      </w:r>
    </w:p>
    <w:p w14:paraId="30807A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1.</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学分条件：</w:t>
      </w:r>
    </w:p>
    <w:p w14:paraId="451A99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修读并获得本专业人才培养方案规定的前三学年全部必修学分。如因学校或学院更改教学计划导致必修课程未开设，不影响学生报名资格。</w:t>
      </w:r>
    </w:p>
    <w:p w14:paraId="46B71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2.</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成绩条件：</w:t>
      </w:r>
    </w:p>
    <w:p w14:paraId="26D155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前三年平均学分绩点（按第一次总评成绩计算）在</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2.5</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及以上，只计算本专业培养方案中前三学年的通识教育基础课程、大学科基础课程和专业必修课程成绩。</w:t>
      </w:r>
      <w:r>
        <w:rPr>
          <w:rStyle w:val="7"/>
          <w:rFonts w:ascii="仿宋" w:hAnsi="仿宋" w:eastAsia="仿宋" w:cs="仿宋"/>
          <w:b/>
          <w:bCs/>
          <w:i w:val="0"/>
          <w:iCs w:val="0"/>
          <w:caps w:val="0"/>
          <w:color w:val="111111"/>
          <w:spacing w:val="0"/>
          <w:kern w:val="0"/>
          <w:sz w:val="28"/>
          <w:szCs w:val="28"/>
          <w:bdr w:val="none" w:color="auto" w:sz="0" w:space="0"/>
          <w:shd w:val="clear" w:fill="FFFFFF"/>
          <w:lang w:val="en-US" w:eastAsia="zh-CN" w:bidi="ar"/>
        </w:rPr>
        <w:t>综合技能提升模块（听说写能力训练</w:t>
      </w:r>
      <w:r>
        <w:rPr>
          <w:rStyle w:val="7"/>
          <w:rFonts w:hint="eastAsia" w:ascii="仿宋" w:hAnsi="仿宋" w:eastAsia="仿宋" w:cs="仿宋"/>
          <w:b/>
          <w:bCs/>
          <w:i w:val="0"/>
          <w:iCs w:val="0"/>
          <w:caps w:val="0"/>
          <w:color w:val="111111"/>
          <w:spacing w:val="0"/>
          <w:kern w:val="0"/>
          <w:sz w:val="28"/>
          <w:szCs w:val="28"/>
          <w:bdr w:val="none" w:color="auto" w:sz="0" w:space="0"/>
          <w:shd w:val="clear" w:fill="FFFFFF"/>
          <w:lang w:val="en-US" w:eastAsia="zh-CN" w:bidi="ar"/>
        </w:rPr>
        <w:t>ENG125）不纳入推免学分条件和成绩计算。</w:t>
      </w:r>
    </w:p>
    <w:p w14:paraId="0C2D42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3.</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外语条件：</w:t>
      </w:r>
    </w:p>
    <w:p w14:paraId="195733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学生外语水平满足以下条件之一：大学英语（或其它语种）四级考试成绩在</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530</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分及以上；大学英语（或其它语种）六级考试成绩在</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430</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分及以上；雅思</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IELTS</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成绩</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6.0</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及以上；托福</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TOFEL</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GMAT</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成绩达到满分的</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65</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％及以上。</w:t>
      </w:r>
    </w:p>
    <w:p w14:paraId="60AD52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上述外语成绩均应为在大学期间参加考试并取得的成绩。</w:t>
      </w:r>
    </w:p>
    <w:p w14:paraId="7E96A7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both"/>
        <w:rPr>
          <w:rFonts w:hint="default" w:ascii="Calibri" w:hAnsi="Calibri" w:cs="Calibri"/>
          <w:sz w:val="21"/>
          <w:szCs w:val="21"/>
        </w:rPr>
      </w:pPr>
      <w:r>
        <w:rPr>
          <w:rStyle w:val="7"/>
          <w:rFonts w:hint="eastAsia" w:ascii="仿宋_GB2312" w:hAnsi="微软雅黑" w:eastAsia="仿宋_GB2312" w:cs="仿宋_GB2312"/>
          <w:i w:val="0"/>
          <w:iCs w:val="0"/>
          <w:caps w:val="0"/>
          <w:color w:val="000000"/>
          <w:spacing w:val="0"/>
          <w:kern w:val="0"/>
          <w:sz w:val="28"/>
          <w:szCs w:val="28"/>
          <w:bdr w:val="none" w:color="auto" w:sz="0" w:space="0"/>
          <w:shd w:val="clear" w:fill="FFFFFF"/>
          <w:lang w:val="en-US" w:eastAsia="zh-CN" w:bidi="ar"/>
        </w:rPr>
        <w:t>第四条</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推荐工作程序</w:t>
      </w:r>
    </w:p>
    <w:p w14:paraId="6A07C6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（一）学校领导小组下达当年推免生工作计划。</w:t>
      </w:r>
    </w:p>
    <w:p w14:paraId="7BC93F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（二）学院工作小组根据学校推免生工作计划制定本学院工作计划，向学生进行宣传并接受报名。</w:t>
      </w:r>
    </w:p>
    <w:p w14:paraId="0593C6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（三）学生符合本办法第三条所规定的条件，可向学院提交申请及相应证明材料。</w:t>
      </w:r>
    </w:p>
    <w:p w14:paraId="2E22A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（四）学院工作小组对申请学生进行资格审核，凡符合要求者，由学院工作小组对申请学生进行综合测评，并按综合测评成绩排序后在本学院内向学生公示名单。</w:t>
      </w:r>
    </w:p>
    <w:p w14:paraId="20D267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60"/>
        <w:jc w:val="both"/>
        <w:rPr>
          <w:rFonts w:hint="default" w:ascii="Calibri" w:hAnsi="Calibri" w:cs="Calibri"/>
          <w:sz w:val="24"/>
          <w:szCs w:val="24"/>
        </w:rPr>
      </w:pPr>
      <w:r>
        <w:rPr>
          <w:rFonts w:hint="eastAsia" w:ascii="仿宋_GB2312" w:hAnsi="Calibri" w:eastAsia="仿宋_GB2312" w:cs="仿宋_GB2312"/>
          <w:i w:val="0"/>
          <w:iCs w:val="0"/>
          <w:caps w:val="0"/>
          <w:color w:val="000000"/>
          <w:spacing w:val="0"/>
          <w:sz w:val="28"/>
          <w:szCs w:val="28"/>
          <w:bdr w:val="none" w:color="auto" w:sz="0" w:space="0"/>
          <w:shd w:val="clear" w:fill="FFFFFF"/>
        </w:rPr>
        <w:t>（五）推免排名原则：按照综合成绩由高到低排序。如果综合成绩一样，则按照学业成绩高低进行排序。推免排名范围：按专业排名。</w:t>
      </w:r>
    </w:p>
    <w:p w14:paraId="605CC3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（六）学校领导小组根据教育部规定，综合考虑学院应届毕业生总数、深造率、学科发展情况等因素，确定下达各学院推免生指标。</w:t>
      </w:r>
    </w:p>
    <w:p w14:paraId="3F9406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（七）</w:t>
      </w:r>
      <w:r>
        <w:rPr>
          <w:rFonts w:hint="eastAsia" w:ascii="仿宋" w:hAnsi="仿宋" w:eastAsia="仿宋" w:cs="仿宋"/>
          <w:b w:val="0"/>
          <w:bCs w:val="0"/>
          <w:i w:val="0"/>
          <w:iCs w:val="0"/>
          <w:caps w:val="0"/>
          <w:color w:val="111111"/>
          <w:spacing w:val="0"/>
          <w:kern w:val="0"/>
          <w:sz w:val="28"/>
          <w:szCs w:val="28"/>
          <w:bdr w:val="none" w:color="auto" w:sz="0" w:space="0"/>
          <w:shd w:val="clear" w:fill="FFFFFF"/>
          <w:lang w:val="en-US" w:eastAsia="zh-CN" w:bidi="ar"/>
        </w:rPr>
        <w:t>学院工作小组根据学校领导小组下达的推免生指标，按照公示的推免生综合测评成绩排名顺序，择优确定学院推荐名单</w:t>
      </w:r>
      <w:r>
        <w:rPr>
          <w:rStyle w:val="7"/>
          <w:rFonts w:hint="eastAsia" w:ascii="仿宋" w:hAnsi="仿宋" w:eastAsia="仿宋" w:cs="仿宋"/>
          <w:b/>
          <w:bCs/>
          <w:i w:val="0"/>
          <w:iCs w:val="0"/>
          <w:caps w:val="0"/>
          <w:color w:val="111111"/>
          <w:spacing w:val="0"/>
          <w:kern w:val="0"/>
          <w:sz w:val="28"/>
          <w:szCs w:val="28"/>
          <w:bdr w:val="none" w:color="auto" w:sz="0" w:space="0"/>
          <w:shd w:val="clear" w:fill="FFFFFF"/>
          <w:lang w:val="en-US" w:eastAsia="zh-CN" w:bidi="ar"/>
        </w:rPr>
        <w:t>并公示</w:t>
      </w:r>
      <w:r>
        <w:rPr>
          <w:rFonts w:hint="eastAsia" w:ascii="仿宋" w:hAnsi="仿宋" w:eastAsia="仿宋" w:cs="仿宋"/>
          <w:b w:val="0"/>
          <w:bCs w:val="0"/>
          <w:i w:val="0"/>
          <w:iCs w:val="0"/>
          <w:caps w:val="0"/>
          <w:color w:val="111111"/>
          <w:spacing w:val="0"/>
          <w:kern w:val="0"/>
          <w:sz w:val="28"/>
          <w:szCs w:val="28"/>
          <w:bdr w:val="none" w:color="auto" w:sz="0" w:space="0"/>
          <w:shd w:val="clear" w:fill="FFFFFF"/>
          <w:lang w:val="en-US" w:eastAsia="zh-CN" w:bidi="ar"/>
        </w:rPr>
        <w:t>。</w:t>
      </w:r>
    </w:p>
    <w:p w14:paraId="6038F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（八）</w:t>
      </w:r>
      <w:r>
        <w:rPr>
          <w:rStyle w:val="7"/>
          <w:rFonts w:hint="eastAsia" w:ascii="仿宋" w:hAnsi="仿宋" w:eastAsia="仿宋" w:cs="仿宋"/>
          <w:b/>
          <w:bCs/>
          <w:i w:val="0"/>
          <w:iCs w:val="0"/>
          <w:caps w:val="0"/>
          <w:color w:val="111111"/>
          <w:spacing w:val="0"/>
          <w:kern w:val="0"/>
          <w:sz w:val="28"/>
          <w:szCs w:val="28"/>
          <w:bdr w:val="none" w:color="auto" w:sz="0" w:space="0"/>
          <w:shd w:val="clear" w:fill="FFFFFF"/>
          <w:lang w:val="en-US" w:eastAsia="zh-CN" w:bidi="ar"/>
        </w:rPr>
        <w:t>公示期间若有学生被取消资格或自愿放弃，学院可在规定时间内按照排名顺序依次递补。规定时间结束后，不再进行递补工作。</w:t>
      </w:r>
    </w:p>
    <w:p w14:paraId="3AD0D9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62"/>
        <w:jc w:val="both"/>
        <w:rPr>
          <w:rFonts w:hint="default" w:ascii="Calibri" w:hAnsi="Calibri" w:cs="Calibri"/>
          <w:sz w:val="24"/>
          <w:szCs w:val="24"/>
        </w:rPr>
      </w:pPr>
      <w:r>
        <w:rPr>
          <w:rStyle w:val="7"/>
          <w:rFonts w:hint="eastAsia" w:ascii="仿宋" w:hAnsi="仿宋" w:eastAsia="仿宋" w:cs="仿宋"/>
          <w:b/>
          <w:bCs/>
          <w:i w:val="0"/>
          <w:iCs w:val="0"/>
          <w:caps w:val="0"/>
          <w:color w:val="111111"/>
          <w:spacing w:val="0"/>
          <w:sz w:val="28"/>
          <w:szCs w:val="28"/>
          <w:bdr w:val="none" w:color="auto" w:sz="0" w:space="0"/>
          <w:shd w:val="clear" w:fill="FFFFFF"/>
        </w:rPr>
        <w:t>（九）如遇上级教育部门规定发生变化，应以上级教育部门规定为准，并及时告知学生。</w:t>
      </w:r>
    </w:p>
    <w:p w14:paraId="486407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both"/>
        <w:rPr>
          <w:rFonts w:hint="default" w:ascii="Calibri" w:hAnsi="Calibri" w:cs="Calibri"/>
          <w:sz w:val="21"/>
          <w:szCs w:val="21"/>
        </w:rPr>
      </w:pPr>
      <w:r>
        <w:rPr>
          <w:rStyle w:val="7"/>
          <w:rFonts w:hint="eastAsia" w:ascii="仿宋" w:hAnsi="仿宋" w:eastAsia="仿宋" w:cs="仿宋"/>
          <w:b/>
          <w:bCs/>
          <w:i w:val="0"/>
          <w:iCs w:val="0"/>
          <w:caps w:val="0"/>
          <w:color w:val="111111"/>
          <w:spacing w:val="0"/>
          <w:kern w:val="0"/>
          <w:sz w:val="28"/>
          <w:szCs w:val="28"/>
          <w:bdr w:val="none" w:color="auto" w:sz="0" w:space="0"/>
          <w:shd w:val="clear" w:fill="FFFFFF"/>
          <w:lang w:val="en-US" w:eastAsia="zh-CN" w:bidi="ar"/>
        </w:rPr>
        <w:t> </w:t>
      </w:r>
    </w:p>
    <w:p w14:paraId="7062C1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312" w:afterAutospacing="0" w:line="560" w:lineRule="atLeast"/>
        <w:ind w:left="0" w:right="0"/>
        <w:jc w:val="center"/>
        <w:rPr>
          <w:rFonts w:hint="default" w:ascii="Times New Roman" w:hAnsi="Times New Roman" w:cs="Times New Roman"/>
          <w:b w:val="0"/>
          <w:bCs w:val="0"/>
          <w:sz w:val="32"/>
          <w:szCs w:val="32"/>
        </w:rPr>
      </w:pPr>
      <w:r>
        <w:rPr>
          <w:rStyle w:val="7"/>
          <w:rFonts w:hint="eastAsia" w:ascii="黑体" w:hAnsi="宋体" w:eastAsia="黑体" w:cs="黑体"/>
          <w:b/>
          <w:i w:val="0"/>
          <w:iCs w:val="0"/>
          <w:caps w:val="0"/>
          <w:color w:val="000000"/>
          <w:spacing w:val="0"/>
          <w:sz w:val="32"/>
          <w:szCs w:val="32"/>
          <w:bdr w:val="none" w:color="auto" w:sz="0" w:space="0"/>
          <w:shd w:val="clear" w:fill="FFFFFF"/>
        </w:rPr>
        <w:t>第三章</w:t>
      </w:r>
      <w:r>
        <w:rPr>
          <w:rStyle w:val="7"/>
          <w:rFonts w:hint="default" w:ascii="Times New Roman" w:hAnsi="Times New Roman" w:eastAsia="微软雅黑" w:cs="Times New Roman"/>
          <w:b/>
          <w:i w:val="0"/>
          <w:iCs w:val="0"/>
          <w:caps w:val="0"/>
          <w:color w:val="000000"/>
          <w:spacing w:val="0"/>
          <w:sz w:val="32"/>
          <w:szCs w:val="32"/>
          <w:bdr w:val="none" w:color="auto" w:sz="0" w:space="0"/>
          <w:shd w:val="clear" w:fill="FFFFFF"/>
        </w:rPr>
        <w:t>  </w:t>
      </w:r>
      <w:r>
        <w:rPr>
          <w:rStyle w:val="7"/>
          <w:rFonts w:hint="eastAsia" w:ascii="黑体" w:hAnsi="宋体" w:eastAsia="黑体" w:cs="黑体"/>
          <w:b/>
          <w:i w:val="0"/>
          <w:iCs w:val="0"/>
          <w:caps w:val="0"/>
          <w:color w:val="000000"/>
          <w:spacing w:val="0"/>
          <w:sz w:val="32"/>
          <w:szCs w:val="32"/>
          <w:bdr w:val="none" w:color="auto" w:sz="0" w:space="0"/>
          <w:shd w:val="clear" w:fill="FFFFFF"/>
        </w:rPr>
        <w:t>综合测评</w:t>
      </w:r>
    </w:p>
    <w:p w14:paraId="7DD1E6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both"/>
        <w:rPr>
          <w:rFonts w:hint="default" w:ascii="Calibri" w:hAnsi="Calibri" w:cs="Calibri"/>
          <w:sz w:val="21"/>
          <w:szCs w:val="21"/>
        </w:rPr>
      </w:pPr>
      <w:r>
        <w:rPr>
          <w:rStyle w:val="7"/>
          <w:rFonts w:hint="eastAsia" w:ascii="仿宋_GB2312" w:hAnsi="微软雅黑" w:eastAsia="仿宋_GB2312" w:cs="仿宋_GB2312"/>
          <w:i w:val="0"/>
          <w:iCs w:val="0"/>
          <w:caps w:val="0"/>
          <w:color w:val="000000"/>
          <w:spacing w:val="0"/>
          <w:kern w:val="0"/>
          <w:sz w:val="28"/>
          <w:szCs w:val="28"/>
          <w:bdr w:val="none" w:color="auto" w:sz="0" w:space="0"/>
          <w:shd w:val="clear" w:fill="FFFFFF"/>
          <w:lang w:val="en-US" w:eastAsia="zh-CN" w:bidi="ar"/>
        </w:rPr>
        <w:t>第五条</w:t>
      </w:r>
      <w:r>
        <w:rPr>
          <w:rStyle w:val="7"/>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学院工作小组根据申请学生的思想品德情况、学业成绩、学术专长、参加入伍服兵役、参加志愿服务、到国际组织实习、科研成果、竞赛获奖等符合全面发展价值导向的因素进行综合测评，并按测评成绩高低排序后在本学院内向学生公示名单。</w:t>
      </w:r>
    </w:p>
    <w:p w14:paraId="01B1B3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both"/>
        <w:rPr>
          <w:rFonts w:hint="default" w:ascii="Calibri" w:hAnsi="Calibri" w:cs="Calibri"/>
          <w:sz w:val="21"/>
          <w:szCs w:val="21"/>
        </w:rPr>
      </w:pPr>
      <w:r>
        <w:rPr>
          <w:rStyle w:val="7"/>
          <w:rFonts w:hint="eastAsia" w:ascii="仿宋_GB2312" w:hAnsi="微软雅黑" w:eastAsia="仿宋_GB2312" w:cs="仿宋_GB2312"/>
          <w:i w:val="0"/>
          <w:iCs w:val="0"/>
          <w:caps w:val="0"/>
          <w:color w:val="000000"/>
          <w:spacing w:val="0"/>
          <w:kern w:val="0"/>
          <w:sz w:val="28"/>
          <w:szCs w:val="28"/>
          <w:bdr w:val="none" w:color="auto" w:sz="0" w:space="0"/>
          <w:shd w:val="clear" w:fill="FFFFFF"/>
          <w:lang w:val="en-US" w:eastAsia="zh-CN" w:bidi="ar"/>
        </w:rPr>
        <w:t>第六条</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综合测评成绩构成</w:t>
      </w:r>
    </w:p>
    <w:p w14:paraId="190A0D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坚持德智体美劳全面衡量，以德为先，把学生思想品德考核作为推免生遴选的重要内容和录取的重要依据，注重对学生政治态度、思想表现、道德品质、科学精神、诚实守信、遵纪守法等方面的考察。思想品德考核不合格者不予推荐。突出考查学生的一贯学业表现。注重对学生本科阶段学习情况的过程性评价，将本科阶段学业综合成绩作为推免工作的基础遴选指标。综合测评成绩构成如下：</w:t>
      </w:r>
    </w:p>
    <w:p w14:paraId="6C0907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727272"/>
          <w:spacing w:val="0"/>
          <w:kern w:val="0"/>
          <w:sz w:val="28"/>
          <w:szCs w:val="28"/>
          <w:bdr w:val="none" w:color="auto" w:sz="0" w:space="0"/>
          <w:shd w:val="clear" w:fill="FFFFFF"/>
          <w:lang w:val="en-US" w:eastAsia="zh-CN" w:bidi="ar"/>
        </w:rPr>
        <w:t>（一）综合测评成绩=学业成绩</w:t>
      </w:r>
      <w:r>
        <w:rPr>
          <w:rFonts w:hint="default" w:ascii="Times New Roman" w:hAnsi="Times New Roman" w:eastAsia="仿宋_GB2312" w:cs="Times New Roman"/>
          <w:i w:val="0"/>
          <w:iCs w:val="0"/>
          <w:caps w:val="0"/>
          <w:color w:val="727272"/>
          <w:spacing w:val="0"/>
          <w:kern w:val="0"/>
          <w:sz w:val="28"/>
          <w:szCs w:val="28"/>
          <w:bdr w:val="none" w:color="auto" w:sz="0" w:space="0"/>
          <w:shd w:val="clear" w:fill="FFFFFF"/>
          <w:lang w:val="en-US" w:eastAsia="zh-CN" w:bidi="ar"/>
        </w:rPr>
        <w:t>×</w:t>
      </w:r>
      <w:r>
        <w:rPr>
          <w:rFonts w:hint="eastAsia" w:ascii="仿宋_GB2312" w:hAnsi="Calibri" w:eastAsia="仿宋_GB2312" w:cs="仿宋_GB2312"/>
          <w:i w:val="0"/>
          <w:iCs w:val="0"/>
          <w:caps w:val="0"/>
          <w:color w:val="727272"/>
          <w:spacing w:val="0"/>
          <w:kern w:val="0"/>
          <w:sz w:val="28"/>
          <w:szCs w:val="28"/>
          <w:bdr w:val="none" w:color="auto" w:sz="0" w:space="0"/>
          <w:shd w:val="clear" w:fill="FFFFFF"/>
          <w:lang w:val="en-US" w:eastAsia="zh-CN" w:bidi="ar"/>
        </w:rPr>
        <w:t>70%+综合能力加分（含拔尖项目加分）</w:t>
      </w:r>
      <w:r>
        <w:rPr>
          <w:rFonts w:hint="default" w:ascii="Times New Roman" w:hAnsi="Times New Roman" w:eastAsia="仿宋_GB2312" w:cs="Times New Roman"/>
          <w:i w:val="0"/>
          <w:iCs w:val="0"/>
          <w:caps w:val="0"/>
          <w:color w:val="727272"/>
          <w:spacing w:val="0"/>
          <w:kern w:val="0"/>
          <w:sz w:val="28"/>
          <w:szCs w:val="28"/>
          <w:bdr w:val="none" w:color="auto" w:sz="0" w:space="0"/>
          <w:shd w:val="clear" w:fill="FFFFFF"/>
          <w:lang w:val="en-US" w:eastAsia="zh-CN" w:bidi="ar"/>
        </w:rPr>
        <w:t>×</w:t>
      </w:r>
      <w:r>
        <w:rPr>
          <w:rFonts w:hint="eastAsia" w:ascii="仿宋_GB2312" w:hAnsi="Calibri" w:eastAsia="仿宋_GB2312" w:cs="仿宋_GB2312"/>
          <w:i w:val="0"/>
          <w:iCs w:val="0"/>
          <w:caps w:val="0"/>
          <w:color w:val="727272"/>
          <w:spacing w:val="0"/>
          <w:kern w:val="0"/>
          <w:sz w:val="28"/>
          <w:szCs w:val="28"/>
          <w:bdr w:val="none" w:color="auto" w:sz="0" w:space="0"/>
          <w:shd w:val="clear" w:fill="FFFFFF"/>
          <w:lang w:val="en-US" w:eastAsia="zh-CN" w:bidi="ar"/>
        </w:rPr>
        <w:t>30%。</w:t>
      </w:r>
    </w:p>
    <w:p w14:paraId="547416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727272"/>
          <w:spacing w:val="0"/>
          <w:kern w:val="0"/>
          <w:sz w:val="28"/>
          <w:szCs w:val="28"/>
          <w:bdr w:val="none" w:color="auto" w:sz="0" w:space="0"/>
          <w:shd w:val="clear" w:fill="FFFFFF"/>
          <w:lang w:val="en-US" w:eastAsia="zh-CN" w:bidi="ar"/>
        </w:rPr>
        <w:t>各类计算过程和计算结果四舍五入保留两位小数点。综合测评成绩相同时，学业成绩高的排名靠前。</w:t>
      </w:r>
    </w:p>
    <w:p w14:paraId="0AE10E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727272"/>
          <w:spacing w:val="0"/>
          <w:kern w:val="0"/>
          <w:sz w:val="28"/>
          <w:szCs w:val="28"/>
          <w:bdr w:val="none" w:color="auto" w:sz="0" w:space="0"/>
          <w:shd w:val="clear" w:fill="FFFFFF"/>
          <w:lang w:val="en-US" w:eastAsia="zh-CN" w:bidi="ar"/>
        </w:rPr>
        <w:t>（二）学业成绩</w:t>
      </w:r>
    </w:p>
    <w:p w14:paraId="42132F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727272"/>
          <w:spacing w:val="0"/>
          <w:kern w:val="0"/>
          <w:sz w:val="28"/>
          <w:szCs w:val="28"/>
          <w:bdr w:val="none" w:color="auto" w:sz="0" w:space="0"/>
          <w:shd w:val="clear" w:fill="FFFFFF"/>
          <w:lang w:val="en-US" w:eastAsia="zh-CN" w:bidi="ar"/>
        </w:rPr>
        <w:t>学业成绩满分100分。</w:t>
      </w:r>
    </w:p>
    <w:p w14:paraId="502D7A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727272"/>
          <w:spacing w:val="0"/>
          <w:kern w:val="0"/>
          <w:sz w:val="28"/>
          <w:szCs w:val="28"/>
          <w:bdr w:val="none" w:color="auto" w:sz="0" w:space="0"/>
          <w:shd w:val="clear" w:fill="FFFFFF"/>
          <w:lang w:val="en-US" w:eastAsia="zh-CN" w:bidi="ar"/>
        </w:rPr>
        <w:t>学业成绩=</w:t>
      </w:r>
      <w:r>
        <w:rPr>
          <w:rFonts w:hint="default" w:ascii="Times New Roman" w:hAnsi="Times New Roman" w:eastAsia="仿宋_GB2312" w:cs="Times New Roman"/>
          <w:i w:val="0"/>
          <w:iCs w:val="0"/>
          <w:caps w:val="0"/>
          <w:color w:val="727272"/>
          <w:spacing w:val="0"/>
          <w:kern w:val="0"/>
          <w:sz w:val="28"/>
          <w:szCs w:val="28"/>
          <w:bdr w:val="none" w:color="auto" w:sz="0" w:space="0"/>
          <w:shd w:val="clear" w:fill="FFFFFF"/>
          <w:lang w:val="en-US" w:eastAsia="zh-CN" w:bidi="ar"/>
        </w:rPr>
        <w:t>∑</w:t>
      </w:r>
      <w:r>
        <w:rPr>
          <w:rFonts w:hint="eastAsia" w:ascii="仿宋_GB2312" w:hAnsi="Calibri" w:eastAsia="仿宋_GB2312" w:cs="仿宋_GB2312"/>
          <w:i w:val="0"/>
          <w:iCs w:val="0"/>
          <w:caps w:val="0"/>
          <w:color w:val="727272"/>
          <w:spacing w:val="0"/>
          <w:kern w:val="0"/>
          <w:sz w:val="28"/>
          <w:szCs w:val="28"/>
          <w:bdr w:val="none" w:color="auto" w:sz="0" w:space="0"/>
          <w:shd w:val="clear" w:fill="FFFFFF"/>
          <w:lang w:val="en-US" w:eastAsia="zh-CN" w:bidi="ar"/>
        </w:rPr>
        <w:t>（某门课程成绩</w:t>
      </w:r>
      <w:r>
        <w:rPr>
          <w:rFonts w:hint="default" w:ascii="Times New Roman" w:hAnsi="Times New Roman" w:eastAsia="仿宋_GB2312" w:cs="Times New Roman"/>
          <w:i w:val="0"/>
          <w:iCs w:val="0"/>
          <w:caps w:val="0"/>
          <w:color w:val="727272"/>
          <w:spacing w:val="0"/>
          <w:kern w:val="0"/>
          <w:sz w:val="28"/>
          <w:szCs w:val="28"/>
          <w:bdr w:val="none" w:color="auto" w:sz="0" w:space="0"/>
          <w:shd w:val="clear" w:fill="FFFFFF"/>
          <w:lang w:val="en-US" w:eastAsia="zh-CN" w:bidi="ar"/>
        </w:rPr>
        <w:t>×</w:t>
      </w:r>
      <w:r>
        <w:rPr>
          <w:rFonts w:hint="eastAsia" w:ascii="仿宋_GB2312" w:hAnsi="Calibri" w:eastAsia="仿宋_GB2312" w:cs="仿宋_GB2312"/>
          <w:i w:val="0"/>
          <w:iCs w:val="0"/>
          <w:caps w:val="0"/>
          <w:color w:val="727272"/>
          <w:spacing w:val="0"/>
          <w:kern w:val="0"/>
          <w:sz w:val="28"/>
          <w:szCs w:val="28"/>
          <w:bdr w:val="none" w:color="auto" w:sz="0" w:space="0"/>
          <w:shd w:val="clear" w:fill="FFFFFF"/>
          <w:lang w:val="en-US" w:eastAsia="zh-CN" w:bidi="ar"/>
        </w:rPr>
        <w:t>该课程学分）／</w:t>
      </w:r>
      <w:r>
        <w:rPr>
          <w:rFonts w:hint="default" w:ascii="Times New Roman" w:hAnsi="Times New Roman" w:eastAsia="仿宋_GB2312" w:cs="Times New Roman"/>
          <w:i w:val="0"/>
          <w:iCs w:val="0"/>
          <w:caps w:val="0"/>
          <w:color w:val="727272"/>
          <w:spacing w:val="0"/>
          <w:kern w:val="0"/>
          <w:sz w:val="28"/>
          <w:szCs w:val="28"/>
          <w:bdr w:val="none" w:color="auto" w:sz="0" w:space="0"/>
          <w:shd w:val="clear" w:fill="FFFFFF"/>
          <w:lang w:val="en-US" w:eastAsia="zh-CN" w:bidi="ar"/>
        </w:rPr>
        <w:t>∑</w:t>
      </w:r>
      <w:r>
        <w:rPr>
          <w:rFonts w:hint="eastAsia" w:ascii="仿宋_GB2312" w:hAnsi="Calibri" w:eastAsia="仿宋_GB2312" w:cs="仿宋_GB2312"/>
          <w:i w:val="0"/>
          <w:iCs w:val="0"/>
          <w:caps w:val="0"/>
          <w:color w:val="727272"/>
          <w:spacing w:val="0"/>
          <w:kern w:val="0"/>
          <w:sz w:val="28"/>
          <w:szCs w:val="28"/>
          <w:bdr w:val="none" w:color="auto" w:sz="0" w:space="0"/>
          <w:shd w:val="clear" w:fill="FFFFFF"/>
          <w:lang w:val="en-US" w:eastAsia="zh-CN" w:bidi="ar"/>
        </w:rPr>
        <w:t>课程学分</w:t>
      </w:r>
    </w:p>
    <w:p w14:paraId="194DD1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课程成绩均按第一次总评成绩计算。本专业培养方案中前三学年的通识教育基础课程、大学科基础课程、专业必修课程计入。荣誉课程和辅修二专业的课程成绩、专业方向课、实践环节课、跨专业选修课和自由选修课不纳入学业成绩计算。</w:t>
      </w:r>
    </w:p>
    <w:p w14:paraId="233DC3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外出交流生应在申请推免生资格前，完成学分认定及成绩转换后参与成绩排名。</w:t>
      </w:r>
    </w:p>
    <w:p w14:paraId="04A611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（三）综合能力加分</w:t>
      </w:r>
    </w:p>
    <w:p w14:paraId="4EF3C6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综合能力加分满分为</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100</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分，加分累计超过</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100</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分的以</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100</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分计入综合测评成绩。</w:t>
      </w:r>
    </w:p>
    <w:p w14:paraId="527D14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综合能力加分由科研创新能力加分和素质能力加分构成。科研创新能力加分包含科研成果类、创新创业类、学科竞赛类加分。素质能力加分包含荣誉类、服兵役类、体育类、美育类、劳动教育类、社会实践类加分。具体加分范围以《西南财经大学推免生综合测评成绩评定暂行办法》为准。</w:t>
      </w:r>
    </w:p>
    <w:p w14:paraId="01782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学生在不同方面获得奖项可以累积加分，在同一方面中有多项加分情况时只计其中一项（即加分标准表中同一栏里面的加分项只计其中一项）。其中</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科研创新能力</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加分上限</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原则上为</w:t>
      </w:r>
      <w:r>
        <w:rPr>
          <w:rFonts w:hint="default" w:ascii="Times New Roman" w:hAnsi="Times New Roman" w:eastAsia="仿宋_GB2312" w:cs="Times New Roman"/>
          <w:i w:val="0"/>
          <w:iCs w:val="0"/>
          <w:caps w:val="0"/>
          <w:color w:val="000000"/>
          <w:spacing w:val="0"/>
          <w:kern w:val="0"/>
          <w:sz w:val="28"/>
          <w:szCs w:val="28"/>
          <w:bdr w:val="none" w:color="auto" w:sz="0" w:space="0"/>
          <w:shd w:val="clear" w:fill="FFFFFF"/>
          <w:lang w:val="en-US" w:eastAsia="zh-CN" w:bidi="ar"/>
        </w:rPr>
        <w:t>60</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分，</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若有两项</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可以</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累计加分的</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科研创新能力拔尖项目则不受此限制；素质</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能力</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科研创新能力加分上限</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原则上为</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4</w:t>
      </w:r>
      <w:r>
        <w:rPr>
          <w:rFonts w:hint="default" w:ascii="Times New Roman" w:hAnsi="Times New Roman" w:eastAsia="仿宋_GB2312" w:cs="Times New Roman"/>
          <w:i w:val="0"/>
          <w:iCs w:val="0"/>
          <w:caps w:val="0"/>
          <w:color w:val="000000"/>
          <w:spacing w:val="0"/>
          <w:kern w:val="0"/>
          <w:sz w:val="28"/>
          <w:szCs w:val="28"/>
          <w:bdr w:val="none" w:color="auto" w:sz="0" w:space="0"/>
          <w:shd w:val="clear" w:fill="FFFFFF"/>
          <w:lang w:val="en-US" w:eastAsia="zh-CN" w:bidi="ar"/>
        </w:rPr>
        <w:t>0</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分，素质能力拔尖项目加分不受此限制，且有素质能力拔尖项目加分的，素质能力类非拔尖项目不再加分</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w:t>
      </w:r>
    </w:p>
    <w:p w14:paraId="2FDC09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1.</w:t>
      </w:r>
      <w:r>
        <w:rPr>
          <w:rStyle w:val="7"/>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拔尖项目加分规则以《西南财经大学推免生综合测评成绩评定暂行办法》为准。</w:t>
      </w:r>
      <w:bookmarkStart w:id="0" w:name="_GoBack"/>
      <w:bookmarkEnd w:id="0"/>
    </w:p>
    <w:p w14:paraId="2FDA03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2. </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非拔尖项目加分标准</w:t>
      </w:r>
    </w:p>
    <w:p w14:paraId="473CEB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1</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）各级别奖励加分参考标准</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16"/>
        <w:gridCol w:w="816"/>
        <w:gridCol w:w="816"/>
        <w:gridCol w:w="816"/>
      </w:tblGrid>
      <w:tr w14:paraId="5B9DED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 w:hRule="atLeast"/>
          <w:jc w:val="center"/>
        </w:trPr>
        <w:tc>
          <w:tcPr>
            <w:tcW w:w="1250" w:type="pct"/>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22D7AE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级别</w:t>
            </w:r>
          </w:p>
        </w:tc>
        <w:tc>
          <w:tcPr>
            <w:tcW w:w="1250" w:type="pct"/>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5B776A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一等奖</w:t>
            </w:r>
          </w:p>
        </w:tc>
        <w:tc>
          <w:tcPr>
            <w:tcW w:w="1250" w:type="pct"/>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5B8916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二等奖</w:t>
            </w:r>
          </w:p>
        </w:tc>
        <w:tc>
          <w:tcPr>
            <w:tcW w:w="1250" w:type="pct"/>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05DEF5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三等奖</w:t>
            </w:r>
          </w:p>
        </w:tc>
      </w:tr>
      <w:tr w14:paraId="0E31C4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1250"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4B2DB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国家级</w:t>
            </w:r>
          </w:p>
        </w:tc>
        <w:tc>
          <w:tcPr>
            <w:tcW w:w="1250"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0BF25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40</w:t>
            </w:r>
            <w:r>
              <w:rPr>
                <w:rFonts w:hint="eastAsia" w:ascii="仿宋_GB2312" w:hAnsi="Times New Roman" w:eastAsia="仿宋_GB2312" w:cs="仿宋_GB2312"/>
                <w:color w:val="000000"/>
                <w:sz w:val="20"/>
                <w:szCs w:val="20"/>
                <w:bdr w:val="none" w:color="auto" w:sz="0" w:space="0"/>
              </w:rPr>
              <w:t>分</w:t>
            </w:r>
          </w:p>
        </w:tc>
        <w:tc>
          <w:tcPr>
            <w:tcW w:w="1250"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61C3E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30</w:t>
            </w:r>
            <w:r>
              <w:rPr>
                <w:rFonts w:hint="eastAsia" w:ascii="仿宋_GB2312" w:hAnsi="Times New Roman" w:eastAsia="仿宋_GB2312" w:cs="仿宋_GB2312"/>
                <w:color w:val="000000"/>
                <w:sz w:val="20"/>
                <w:szCs w:val="20"/>
                <w:bdr w:val="none" w:color="auto" w:sz="0" w:space="0"/>
              </w:rPr>
              <w:t>分</w:t>
            </w:r>
          </w:p>
        </w:tc>
        <w:tc>
          <w:tcPr>
            <w:tcW w:w="1250"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46231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25</w:t>
            </w:r>
            <w:r>
              <w:rPr>
                <w:rFonts w:hint="eastAsia" w:ascii="仿宋_GB2312" w:hAnsi="Times New Roman" w:eastAsia="仿宋_GB2312" w:cs="仿宋_GB2312"/>
                <w:color w:val="000000"/>
                <w:sz w:val="20"/>
                <w:szCs w:val="20"/>
                <w:bdr w:val="none" w:color="auto" w:sz="0" w:space="0"/>
              </w:rPr>
              <w:t>分</w:t>
            </w:r>
          </w:p>
        </w:tc>
      </w:tr>
      <w:tr w14:paraId="563A94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1250"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4F965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省级</w:t>
            </w:r>
          </w:p>
        </w:tc>
        <w:tc>
          <w:tcPr>
            <w:tcW w:w="1250"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00B1C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25</w:t>
            </w:r>
            <w:r>
              <w:rPr>
                <w:rFonts w:hint="eastAsia" w:ascii="仿宋_GB2312" w:hAnsi="Times New Roman" w:eastAsia="仿宋_GB2312" w:cs="仿宋_GB2312"/>
                <w:color w:val="000000"/>
                <w:sz w:val="20"/>
                <w:szCs w:val="20"/>
                <w:bdr w:val="none" w:color="auto" w:sz="0" w:space="0"/>
              </w:rPr>
              <w:t>分</w:t>
            </w:r>
          </w:p>
        </w:tc>
        <w:tc>
          <w:tcPr>
            <w:tcW w:w="1250"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66299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20</w:t>
            </w:r>
            <w:r>
              <w:rPr>
                <w:rFonts w:hint="eastAsia" w:ascii="仿宋_GB2312" w:hAnsi="Times New Roman" w:eastAsia="仿宋_GB2312" w:cs="仿宋_GB2312"/>
                <w:color w:val="000000"/>
                <w:sz w:val="20"/>
                <w:szCs w:val="20"/>
                <w:bdr w:val="none" w:color="auto" w:sz="0" w:space="0"/>
              </w:rPr>
              <w:t>分</w:t>
            </w:r>
          </w:p>
        </w:tc>
        <w:tc>
          <w:tcPr>
            <w:tcW w:w="1250"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2AFCD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10</w:t>
            </w:r>
            <w:r>
              <w:rPr>
                <w:rFonts w:hint="eastAsia" w:ascii="仿宋_GB2312" w:hAnsi="Times New Roman" w:eastAsia="仿宋_GB2312" w:cs="仿宋_GB2312"/>
                <w:color w:val="000000"/>
                <w:sz w:val="20"/>
                <w:szCs w:val="20"/>
                <w:bdr w:val="none" w:color="auto" w:sz="0" w:space="0"/>
              </w:rPr>
              <w:t>分</w:t>
            </w:r>
          </w:p>
        </w:tc>
      </w:tr>
      <w:tr w14:paraId="004358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1250"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2E46C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校级</w:t>
            </w:r>
          </w:p>
        </w:tc>
        <w:tc>
          <w:tcPr>
            <w:tcW w:w="1250"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81F92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5</w:t>
            </w:r>
            <w:r>
              <w:rPr>
                <w:rFonts w:hint="eastAsia" w:ascii="仿宋_GB2312" w:hAnsi="Times New Roman" w:eastAsia="仿宋_GB2312" w:cs="仿宋_GB2312"/>
                <w:color w:val="000000"/>
                <w:sz w:val="20"/>
                <w:szCs w:val="20"/>
                <w:bdr w:val="none" w:color="auto" w:sz="0" w:space="0"/>
              </w:rPr>
              <w:t>分</w:t>
            </w:r>
          </w:p>
        </w:tc>
        <w:tc>
          <w:tcPr>
            <w:tcW w:w="1250"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05685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1</w:t>
            </w:r>
            <w:r>
              <w:rPr>
                <w:rFonts w:hint="eastAsia" w:ascii="仿宋_GB2312" w:hAnsi="Times New Roman" w:eastAsia="仿宋_GB2312" w:cs="仿宋_GB2312"/>
                <w:color w:val="000000"/>
                <w:sz w:val="20"/>
                <w:szCs w:val="20"/>
                <w:bdr w:val="none" w:color="auto" w:sz="0" w:space="0"/>
              </w:rPr>
              <w:t>分</w:t>
            </w:r>
          </w:p>
        </w:tc>
        <w:tc>
          <w:tcPr>
            <w:tcW w:w="1250"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FE642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0</w:t>
            </w:r>
          </w:p>
        </w:tc>
      </w:tr>
    </w:tbl>
    <w:p w14:paraId="03D266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说明：</w:t>
      </w:r>
      <w:r>
        <w:rPr>
          <w:rFonts w:hint="default" w:ascii="Calibri" w:hAnsi="Calibri" w:eastAsia="微软雅黑" w:cs="Calibri"/>
          <w:i w:val="0"/>
          <w:iCs w:val="0"/>
          <w:caps w:val="0"/>
          <w:color w:val="727272"/>
          <w:spacing w:val="0"/>
          <w:kern w:val="0"/>
          <w:sz w:val="21"/>
          <w:szCs w:val="21"/>
          <w:bdr w:val="none" w:color="auto" w:sz="0" w:space="0"/>
          <w:shd w:val="clear" w:fill="FFFFFF"/>
          <w:lang w:val="en-US" w:eastAsia="zh-CN" w:bidi="ar"/>
        </w:rPr>
        <w:t>1</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已获得拔尖项目加分的，其对应的同一方面综合能力加分项目不再加分。</w:t>
      </w:r>
      <w:r>
        <w:rPr>
          <w:rFonts w:hint="default" w:ascii="Calibri" w:hAnsi="Calibri" w:eastAsia="微软雅黑" w:cs="Calibri"/>
          <w:i w:val="0"/>
          <w:iCs w:val="0"/>
          <w:caps w:val="0"/>
          <w:color w:val="727272"/>
          <w:spacing w:val="0"/>
          <w:kern w:val="0"/>
          <w:sz w:val="21"/>
          <w:szCs w:val="21"/>
          <w:bdr w:val="none" w:color="auto" w:sz="0" w:space="0"/>
          <w:shd w:val="clear" w:fill="FFFFFF"/>
          <w:lang w:val="en-US" w:eastAsia="zh-CN" w:bidi="ar"/>
        </w:rPr>
        <w:t>2</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其中科研创新能力加分中校级奖励累计加分不超过</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9</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分，素质能力加分中校级奖励加分不超过</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6</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分。</w:t>
      </w:r>
      <w:r>
        <w:rPr>
          <w:rFonts w:hint="default" w:ascii="Calibri" w:hAnsi="Calibri" w:eastAsia="微软雅黑" w:cs="Calibri"/>
          <w:i w:val="0"/>
          <w:iCs w:val="0"/>
          <w:caps w:val="0"/>
          <w:color w:val="727272"/>
          <w:spacing w:val="0"/>
          <w:kern w:val="0"/>
          <w:sz w:val="21"/>
          <w:szCs w:val="21"/>
          <w:bdr w:val="none" w:color="auto" w:sz="0" w:space="0"/>
          <w:shd w:val="clear" w:fill="FFFFFF"/>
          <w:lang w:val="en-US" w:eastAsia="zh-CN" w:bidi="ar"/>
        </w:rPr>
        <w:t>3</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除</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体育项目以外，</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团队</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获奖的，</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普通</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团队成员加分为该</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奖项</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加分除以</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团队</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人数</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有团队负责人</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的，</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负责人加分为</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普通成员加分</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的</w:t>
      </w:r>
      <w:r>
        <w:rPr>
          <w:rFonts w:hint="default" w:ascii="Times New Roman" w:hAnsi="Times New Roman" w:eastAsia="仿宋_GB2312" w:cs="Times New Roman"/>
          <w:i w:val="0"/>
          <w:iCs w:val="0"/>
          <w:caps w:val="0"/>
          <w:color w:val="000000"/>
          <w:spacing w:val="0"/>
          <w:kern w:val="0"/>
          <w:sz w:val="28"/>
          <w:szCs w:val="28"/>
          <w:bdr w:val="none" w:color="auto" w:sz="0" w:space="0"/>
          <w:shd w:val="clear" w:fill="FFFFFF"/>
          <w:lang w:val="en-US" w:eastAsia="zh-CN" w:bidi="ar"/>
        </w:rPr>
        <w:t>1.5</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倍；</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无团队负责人</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的，</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所有团队成员均视为普通团队成员。</w:t>
      </w:r>
      <w:r>
        <w:rPr>
          <w:rFonts w:hint="default" w:ascii="Calibri" w:hAnsi="Calibri" w:eastAsia="微软雅黑" w:cs="Calibri"/>
          <w:i w:val="0"/>
          <w:iCs w:val="0"/>
          <w:caps w:val="0"/>
          <w:color w:val="727272"/>
          <w:spacing w:val="0"/>
          <w:kern w:val="0"/>
          <w:sz w:val="21"/>
          <w:szCs w:val="21"/>
          <w:bdr w:val="none" w:color="auto" w:sz="0" w:space="0"/>
          <w:shd w:val="clear" w:fill="FFFFFF"/>
          <w:lang w:val="en-US" w:eastAsia="zh-CN" w:bidi="ar"/>
        </w:rPr>
        <w:t>4</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由于各级奖项获得难度和影响力存在较大差异，具体的项目实际加分会对奖励级别进行调整后加分，校级加分具体分值以下述加分标准为准。</w:t>
      </w:r>
      <w:r>
        <w:rPr>
          <w:rStyle w:val="7"/>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p>
    <w:p w14:paraId="756BCB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312" w:afterAutospacing="0" w:line="560" w:lineRule="atLeast"/>
        <w:ind w:left="0" w:right="0"/>
        <w:jc w:val="both"/>
        <w:rPr>
          <w:rFonts w:hint="default" w:ascii="Times New Roman" w:hAnsi="Times New Roman" w:cs="Times New Roman"/>
          <w:b w:val="0"/>
          <w:bCs w:val="0"/>
          <w:sz w:val="32"/>
          <w:szCs w:val="32"/>
        </w:rPr>
      </w:pPr>
      <w:r>
        <w:rPr>
          <w:rFonts w:hint="eastAsia" w:ascii="仿宋_GB2312" w:hAnsi="Times New Roman" w:eastAsia="仿宋_GB2312" w:cs="仿宋_GB2312"/>
          <w:b w:val="0"/>
          <w:bCs w:val="0"/>
          <w:i w:val="0"/>
          <w:iCs w:val="0"/>
          <w:caps w:val="0"/>
          <w:color w:val="000000"/>
          <w:spacing w:val="0"/>
          <w:sz w:val="28"/>
          <w:szCs w:val="28"/>
          <w:bdr w:val="none" w:color="auto" w:sz="0" w:space="0"/>
          <w:shd w:val="clear" w:fill="FFFFFF"/>
        </w:rPr>
        <w:t>（2）</w:t>
      </w:r>
      <w:r>
        <w:rPr>
          <w:rStyle w:val="7"/>
          <w:rFonts w:hint="eastAsia" w:ascii="仿宋_GB2312" w:hAnsi="微软雅黑" w:eastAsia="仿宋_GB2312" w:cs="仿宋_GB2312"/>
          <w:b/>
          <w:i w:val="0"/>
          <w:iCs w:val="0"/>
          <w:caps w:val="0"/>
          <w:color w:val="000000"/>
          <w:spacing w:val="0"/>
          <w:sz w:val="28"/>
          <w:szCs w:val="28"/>
          <w:bdr w:val="none" w:color="auto" w:sz="0" w:space="0"/>
          <w:shd w:val="clear" w:fill="FFFFFF"/>
        </w:rPr>
        <w:t>各项目</w:t>
      </w:r>
      <w:r>
        <w:rPr>
          <w:rStyle w:val="7"/>
          <w:rFonts w:hint="eastAsia" w:ascii="仿宋_GB2312" w:hAnsi="Times New Roman" w:eastAsia="仿宋_GB2312" w:cs="仿宋_GB2312"/>
          <w:b/>
          <w:i w:val="0"/>
          <w:iCs w:val="0"/>
          <w:caps w:val="0"/>
          <w:color w:val="000000"/>
          <w:spacing w:val="0"/>
          <w:sz w:val="28"/>
          <w:szCs w:val="28"/>
          <w:bdr w:val="none" w:color="auto" w:sz="0" w:space="0"/>
          <w:shd w:val="clear" w:fill="FFFFFF"/>
        </w:rPr>
        <w:t>加分标准</w:t>
      </w:r>
      <w:r>
        <w:rPr>
          <w:rStyle w:val="7"/>
          <w:rFonts w:hint="eastAsia" w:ascii="仿宋_GB2312" w:hAnsi="微软雅黑" w:eastAsia="仿宋_GB2312" w:cs="仿宋_GB2312"/>
          <w:b/>
          <w:i w:val="0"/>
          <w:iCs w:val="0"/>
          <w:caps w:val="0"/>
          <w:color w:val="000000"/>
          <w:spacing w:val="0"/>
          <w:sz w:val="28"/>
          <w:szCs w:val="28"/>
          <w:bdr w:val="none" w:color="auto" w:sz="0" w:space="0"/>
          <w:shd w:val="clear" w:fill="FFFFFF"/>
        </w:rPr>
        <w:t> </w:t>
      </w:r>
    </w:p>
    <w:p w14:paraId="3C40E6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312" w:afterAutospacing="0" w:line="560" w:lineRule="atLeast"/>
        <w:ind w:left="0" w:right="0" w:firstLine="560"/>
        <w:jc w:val="both"/>
        <w:rPr>
          <w:rFonts w:hint="default" w:ascii="Times New Roman" w:hAnsi="Times New Roman" w:cs="Times New Roman"/>
          <w:b w:val="0"/>
          <w:bCs w:val="0"/>
          <w:sz w:val="32"/>
          <w:szCs w:val="32"/>
        </w:rPr>
      </w:pPr>
      <w:r>
        <w:rPr>
          <w:rFonts w:hint="eastAsia" w:ascii="仿宋_GB2312" w:hAnsi="Times New Roman" w:eastAsia="仿宋_GB2312" w:cs="仿宋_GB2312"/>
          <w:b w:val="0"/>
          <w:bCs w:val="0"/>
          <w:i w:val="0"/>
          <w:iCs w:val="0"/>
          <w:caps w:val="0"/>
          <w:color w:val="000000"/>
          <w:spacing w:val="0"/>
          <w:sz w:val="28"/>
          <w:szCs w:val="28"/>
          <w:bdr w:val="none" w:color="auto" w:sz="0" w:space="0"/>
          <w:shd w:val="clear" w:fill="FFFFFF"/>
        </w:rPr>
        <w:t>说明：大学生赛事的级别认定以教育部认可的含金量较高的大学生竞赛项目名单为准，相关活动参考奖项颁发单位。教育部未涵盖的赛事的级别，和有争议的认定活动以学院推免工作领导小组讨论决定为准。</w:t>
      </w:r>
    </w:p>
    <w:p w14:paraId="3396CC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both"/>
        <w:rPr>
          <w:rFonts w:hint="default" w:ascii="Calibri" w:hAnsi="Calibri" w:cs="Calibri"/>
          <w:sz w:val="21"/>
          <w:szCs w:val="21"/>
        </w:rPr>
      </w:pPr>
      <w:r>
        <w:rPr>
          <w:rFonts w:hint="default" w:ascii="Calibri" w:hAnsi="Calibri" w:eastAsia="微软雅黑" w:cs="Calibri"/>
          <w:i w:val="0"/>
          <w:iCs w:val="0"/>
          <w:caps w:val="0"/>
          <w:color w:val="727272"/>
          <w:spacing w:val="0"/>
          <w:kern w:val="0"/>
          <w:sz w:val="21"/>
          <w:szCs w:val="21"/>
          <w:bdr w:val="none" w:color="auto" w:sz="0" w:space="0"/>
          <w:shd w:val="clear" w:fill="FFFFFF"/>
          <w:lang w:val="en-US" w:eastAsia="zh-CN" w:bidi="ar"/>
        </w:rPr>
        <w:t> </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16"/>
        <w:gridCol w:w="1000"/>
        <w:gridCol w:w="7106"/>
      </w:tblGrid>
      <w:tr w14:paraId="5C8878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830" w:type="pct"/>
            <w:gridSpan w:val="2"/>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1621C7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项目类别</w:t>
            </w:r>
          </w:p>
        </w:tc>
        <w:tc>
          <w:tcPr>
            <w:tcW w:w="4169" w:type="pct"/>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19BA52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项目名称</w:t>
            </w:r>
          </w:p>
        </w:tc>
      </w:tr>
      <w:tr w14:paraId="0C789A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6F9B3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 </w:t>
            </w:r>
          </w:p>
          <w:p w14:paraId="5D173C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 </w:t>
            </w:r>
          </w:p>
          <w:p w14:paraId="390FC9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 </w:t>
            </w:r>
          </w:p>
          <w:p w14:paraId="1AE216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 </w:t>
            </w:r>
          </w:p>
          <w:p w14:paraId="60AF89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 </w:t>
            </w:r>
          </w:p>
          <w:p w14:paraId="1BE292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 </w:t>
            </w:r>
          </w:p>
          <w:p w14:paraId="45E5B0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 </w:t>
            </w:r>
          </w:p>
          <w:p w14:paraId="1FC2AB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 </w:t>
            </w:r>
          </w:p>
          <w:p w14:paraId="5B1313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科研创新能力</w:t>
            </w:r>
          </w:p>
          <w:p w14:paraId="272055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 </w:t>
            </w:r>
          </w:p>
          <w:p w14:paraId="1F323A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 </w:t>
            </w:r>
          </w:p>
          <w:p w14:paraId="0125FF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 </w:t>
            </w:r>
          </w:p>
          <w:p w14:paraId="123DBE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 </w:t>
            </w:r>
          </w:p>
          <w:p w14:paraId="4815B3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 </w:t>
            </w:r>
          </w:p>
          <w:p w14:paraId="16D9D8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 </w:t>
            </w:r>
          </w:p>
          <w:p w14:paraId="2C4CAE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 </w:t>
            </w:r>
          </w:p>
          <w:p w14:paraId="4AB7BC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 </w:t>
            </w:r>
          </w:p>
          <w:p w14:paraId="768A3C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 </w:t>
            </w:r>
          </w:p>
          <w:p w14:paraId="3D4AB0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 </w:t>
            </w:r>
          </w:p>
          <w:p w14:paraId="408EA3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 </w:t>
            </w:r>
          </w:p>
          <w:p w14:paraId="369A07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 </w:t>
            </w:r>
          </w:p>
          <w:p w14:paraId="662D18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 </w:t>
            </w:r>
          </w:p>
          <w:p w14:paraId="0E47CA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 </w:t>
            </w:r>
          </w:p>
          <w:p w14:paraId="713294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 </w:t>
            </w:r>
          </w:p>
          <w:p w14:paraId="5C8A3F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 </w:t>
            </w:r>
          </w:p>
          <w:p w14:paraId="6D4B4B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微软雅黑" w:cs="Times New Roman"/>
                <w:color w:val="000000"/>
                <w:sz w:val="20"/>
                <w:szCs w:val="20"/>
                <w:bdr w:val="none" w:color="auto" w:sz="0" w:space="0"/>
              </w:rPr>
              <w:t> </w:t>
            </w:r>
          </w:p>
        </w:tc>
        <w:tc>
          <w:tcPr>
            <w:tcW w:w="588" w:type="pct"/>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02964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科研成果类</w:t>
            </w:r>
          </w:p>
        </w:tc>
        <w:tc>
          <w:tcPr>
            <w:tcW w:w="4169" w:type="pct"/>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14:paraId="4A7E44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公开发表论文，且通过学术专长认定的学生可以提交</w:t>
            </w:r>
            <w:r>
              <w:rPr>
                <w:rFonts w:hint="default" w:ascii="Times New Roman" w:hAnsi="Times New Roman" w:eastAsia="微软雅黑" w:cs="Times New Roman"/>
                <w:color w:val="000000"/>
                <w:sz w:val="20"/>
                <w:szCs w:val="20"/>
                <w:bdr w:val="none" w:color="auto" w:sz="0" w:space="0"/>
              </w:rPr>
              <w:t>1</w:t>
            </w:r>
            <w:r>
              <w:rPr>
                <w:rFonts w:hint="eastAsia" w:ascii="仿宋_GB2312" w:hAnsi="Times New Roman" w:eastAsia="仿宋_GB2312" w:cs="仿宋_GB2312"/>
                <w:color w:val="000000"/>
                <w:sz w:val="20"/>
                <w:szCs w:val="20"/>
                <w:bdr w:val="none" w:color="auto" w:sz="0" w:space="0"/>
              </w:rPr>
              <w:t>篇论文申请加分；在《西南财经大学学术期刊目录》（最新版）中的期刊（不算增刊）上发表中、英文论文按等级加分。</w:t>
            </w:r>
            <w:r>
              <w:rPr>
                <w:rFonts w:hint="default" w:ascii="Times New Roman" w:hAnsi="Times New Roman" w:eastAsia="微软雅黑" w:cs="Times New Roman"/>
                <w:color w:val="000000"/>
                <w:sz w:val="20"/>
                <w:szCs w:val="20"/>
                <w:bdr w:val="none" w:color="auto" w:sz="0" w:space="0"/>
              </w:rPr>
              <w:t>A+</w:t>
            </w:r>
            <w:r>
              <w:rPr>
                <w:rFonts w:hint="eastAsia" w:ascii="仿宋_GB2312" w:hAnsi="Times New Roman" w:eastAsia="仿宋_GB2312" w:cs="仿宋_GB2312"/>
                <w:color w:val="000000"/>
                <w:sz w:val="20"/>
                <w:szCs w:val="20"/>
                <w:bdr w:val="none" w:color="auto" w:sz="0" w:space="0"/>
              </w:rPr>
              <w:t>级、</w:t>
            </w:r>
            <w:r>
              <w:rPr>
                <w:rFonts w:hint="default" w:ascii="Times New Roman" w:hAnsi="Times New Roman" w:eastAsia="微软雅黑" w:cs="Times New Roman"/>
                <w:color w:val="000000"/>
                <w:sz w:val="20"/>
                <w:szCs w:val="20"/>
                <w:bdr w:val="none" w:color="auto" w:sz="0" w:space="0"/>
              </w:rPr>
              <w:t>A</w:t>
            </w:r>
            <w:r>
              <w:rPr>
                <w:rFonts w:hint="eastAsia" w:ascii="仿宋_GB2312" w:hAnsi="Times New Roman" w:eastAsia="仿宋_GB2312" w:cs="仿宋_GB2312"/>
                <w:color w:val="000000"/>
                <w:sz w:val="20"/>
                <w:szCs w:val="20"/>
                <w:bdr w:val="none" w:color="auto" w:sz="0" w:space="0"/>
              </w:rPr>
              <w:t>级、</w:t>
            </w:r>
            <w:r>
              <w:rPr>
                <w:rFonts w:hint="default" w:ascii="Times New Roman" w:hAnsi="Times New Roman" w:eastAsia="微软雅黑" w:cs="Times New Roman"/>
                <w:color w:val="000000"/>
                <w:sz w:val="20"/>
                <w:szCs w:val="20"/>
                <w:bdr w:val="none" w:color="auto" w:sz="0" w:space="0"/>
              </w:rPr>
              <w:t>B</w:t>
            </w:r>
            <w:r>
              <w:rPr>
                <w:rFonts w:hint="eastAsia" w:ascii="仿宋_GB2312" w:hAnsi="Times New Roman" w:eastAsia="仿宋_GB2312" w:cs="仿宋_GB2312"/>
                <w:color w:val="000000"/>
                <w:sz w:val="20"/>
                <w:szCs w:val="20"/>
                <w:bdr w:val="none" w:color="auto" w:sz="0" w:space="0"/>
              </w:rPr>
              <w:t>级、</w:t>
            </w:r>
            <w:r>
              <w:rPr>
                <w:rFonts w:hint="default" w:ascii="Times New Roman" w:hAnsi="Times New Roman" w:eastAsia="微软雅黑" w:cs="Times New Roman"/>
                <w:color w:val="000000"/>
                <w:sz w:val="20"/>
                <w:szCs w:val="20"/>
                <w:bdr w:val="none" w:color="auto" w:sz="0" w:space="0"/>
              </w:rPr>
              <w:t>C</w:t>
            </w:r>
            <w:r>
              <w:rPr>
                <w:rFonts w:hint="eastAsia" w:ascii="仿宋_GB2312" w:hAnsi="Times New Roman" w:eastAsia="仿宋_GB2312" w:cs="仿宋_GB2312"/>
                <w:color w:val="000000"/>
                <w:sz w:val="20"/>
                <w:szCs w:val="20"/>
                <w:bdr w:val="none" w:color="auto" w:sz="0" w:space="0"/>
              </w:rPr>
              <w:t>级期刊上发表的论文分别加</w:t>
            </w:r>
            <w:r>
              <w:rPr>
                <w:rFonts w:hint="default" w:ascii="Times New Roman" w:hAnsi="Times New Roman" w:eastAsia="微软雅黑" w:cs="Times New Roman"/>
                <w:color w:val="000000"/>
                <w:sz w:val="20"/>
                <w:szCs w:val="20"/>
                <w:bdr w:val="none" w:color="auto" w:sz="0" w:space="0"/>
              </w:rPr>
              <w:t>60</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微软雅黑" w:cs="Times New Roman"/>
                <w:color w:val="000000"/>
                <w:sz w:val="20"/>
                <w:szCs w:val="20"/>
                <w:bdr w:val="none" w:color="auto" w:sz="0" w:space="0"/>
              </w:rPr>
              <w:t>50</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微软雅黑" w:cs="Times New Roman"/>
                <w:color w:val="000000"/>
                <w:sz w:val="20"/>
                <w:szCs w:val="20"/>
                <w:bdr w:val="none" w:color="auto" w:sz="0" w:space="0"/>
              </w:rPr>
              <w:t>30</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微软雅黑" w:cs="Times New Roman"/>
                <w:color w:val="000000"/>
                <w:sz w:val="20"/>
                <w:szCs w:val="20"/>
                <w:bdr w:val="none" w:color="auto" w:sz="0" w:space="0"/>
              </w:rPr>
              <w:t>10</w:t>
            </w:r>
            <w:r>
              <w:rPr>
                <w:rFonts w:hint="eastAsia" w:ascii="仿宋_GB2312" w:hAnsi="Times New Roman" w:eastAsia="仿宋_GB2312" w:cs="仿宋_GB2312"/>
                <w:color w:val="000000"/>
                <w:sz w:val="20"/>
                <w:szCs w:val="20"/>
                <w:bdr w:val="none" w:color="auto" w:sz="0" w:space="0"/>
              </w:rPr>
              <w:t>分。</w:t>
            </w:r>
          </w:p>
        </w:tc>
      </w:tr>
      <w:tr w14:paraId="18D74D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D64BC75">
            <w:pPr>
              <w:rPr>
                <w:rFonts w:hint="eastAsia" w:ascii="微软雅黑" w:hAnsi="微软雅黑" w:eastAsia="微软雅黑" w:cs="微软雅黑"/>
                <w:sz w:val="20"/>
                <w:szCs w:val="20"/>
              </w:rPr>
            </w:pPr>
          </w:p>
        </w:tc>
        <w:tc>
          <w:tcPr>
            <w:tcW w:w="588"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EE95B33">
            <w:pPr>
              <w:rPr>
                <w:rFonts w:hint="eastAsia" w:ascii="微软雅黑" w:hAnsi="微软雅黑" w:eastAsia="微软雅黑" w:cs="微软雅黑"/>
                <w:sz w:val="20"/>
                <w:szCs w:val="20"/>
              </w:rPr>
            </w:pP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8A0EB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入选全国基地学生科讨会并宣讲，加</w:t>
            </w:r>
            <w:r>
              <w:rPr>
                <w:rFonts w:hint="default" w:ascii="Times New Roman" w:hAnsi="Times New Roman" w:eastAsia="微软雅黑" w:cs="Times New Roman"/>
                <w:color w:val="000000"/>
                <w:sz w:val="20"/>
                <w:szCs w:val="20"/>
                <w:bdr w:val="none" w:color="auto" w:sz="0" w:space="0"/>
              </w:rPr>
              <w:t>5</w:t>
            </w:r>
            <w:r>
              <w:rPr>
                <w:rFonts w:hint="eastAsia" w:ascii="仿宋_GB2312" w:hAnsi="Times New Roman" w:eastAsia="仿宋_GB2312" w:cs="仿宋_GB2312"/>
                <w:color w:val="000000"/>
                <w:sz w:val="20"/>
                <w:szCs w:val="20"/>
                <w:bdr w:val="none" w:color="auto" w:sz="0" w:space="0"/>
              </w:rPr>
              <w:t>分。入选中国特色社会主义政治经济学本硕博论坛并宣讲，一二等奖分别加</w:t>
            </w:r>
            <w:r>
              <w:rPr>
                <w:rFonts w:hint="default" w:ascii="Times New Roman" w:hAnsi="Times New Roman" w:eastAsia="仿宋_GB2312" w:cs="Times New Roman"/>
                <w:color w:val="000000"/>
                <w:sz w:val="20"/>
                <w:szCs w:val="20"/>
                <w:bdr w:val="none" w:color="auto" w:sz="0" w:space="0"/>
              </w:rPr>
              <w:t>2</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仿宋_GB2312" w:cs="Times New Roman"/>
                <w:color w:val="000000"/>
                <w:sz w:val="20"/>
                <w:szCs w:val="20"/>
                <w:bdr w:val="none" w:color="auto" w:sz="0" w:space="0"/>
              </w:rPr>
              <w:t>1</w:t>
            </w:r>
            <w:r>
              <w:rPr>
                <w:rFonts w:hint="eastAsia" w:ascii="仿宋_GB2312" w:hAnsi="Times New Roman" w:eastAsia="仿宋_GB2312" w:cs="仿宋_GB2312"/>
                <w:color w:val="000000"/>
                <w:sz w:val="20"/>
                <w:szCs w:val="20"/>
                <w:bdr w:val="none" w:color="auto" w:sz="0" w:space="0"/>
              </w:rPr>
              <w:t>分。</w:t>
            </w:r>
          </w:p>
        </w:tc>
      </w:tr>
      <w:tr w14:paraId="25F43C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13DA1C0">
            <w:pPr>
              <w:rPr>
                <w:rFonts w:hint="eastAsia" w:ascii="微软雅黑" w:hAnsi="微软雅黑" w:eastAsia="微软雅黑" w:cs="微软雅黑"/>
                <w:sz w:val="20"/>
                <w:szCs w:val="20"/>
              </w:rPr>
            </w:pPr>
          </w:p>
        </w:tc>
        <w:tc>
          <w:tcPr>
            <w:tcW w:w="588" w:type="pct"/>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0E903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学科竞赛</w:t>
            </w:r>
          </w:p>
          <w:p w14:paraId="690C23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类</w:t>
            </w: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1194A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获得全国大学生电子设计竞赛获按各级别奖励加分参考标准加分</w:t>
            </w:r>
          </w:p>
        </w:tc>
      </w:tr>
      <w:tr w14:paraId="39C618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8328C00">
            <w:pPr>
              <w:rPr>
                <w:rFonts w:hint="eastAsia" w:ascii="微软雅黑" w:hAnsi="微软雅黑" w:eastAsia="微软雅黑" w:cs="微软雅黑"/>
                <w:sz w:val="20"/>
                <w:szCs w:val="20"/>
              </w:rPr>
            </w:pPr>
          </w:p>
        </w:tc>
        <w:tc>
          <w:tcPr>
            <w:tcW w:w="588"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EF53F9C">
            <w:pPr>
              <w:rPr>
                <w:rFonts w:hint="eastAsia" w:ascii="微软雅黑" w:hAnsi="微软雅黑" w:eastAsia="微软雅黑" w:cs="微软雅黑"/>
                <w:sz w:val="20"/>
                <w:szCs w:val="20"/>
              </w:rPr>
            </w:pP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C3EB3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全国大学生物流设计大赛、中国大学生计算机设计大赛、全国大学生电子商务“创新、创意及创业”挑战赛、全国大学生节能减排社会实践与科技竞赛、全国大学生先进成图技术与产品信息建模创新大赛、全国大学生市场调查与分析大赛、全国大学生信息安全竞赛</w:t>
            </w:r>
          </w:p>
          <w:p w14:paraId="2B71EC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全国一二三等奖分别加</w:t>
            </w:r>
            <w:r>
              <w:rPr>
                <w:rFonts w:hint="default" w:ascii="Times New Roman" w:hAnsi="Times New Roman" w:eastAsia="微软雅黑" w:cs="Times New Roman"/>
                <w:color w:val="000000"/>
                <w:sz w:val="20"/>
                <w:szCs w:val="20"/>
                <w:bdr w:val="none" w:color="auto" w:sz="0" w:space="0"/>
              </w:rPr>
              <w:t>15</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微软雅黑" w:cs="Times New Roman"/>
                <w:color w:val="000000"/>
                <w:sz w:val="20"/>
                <w:szCs w:val="20"/>
                <w:bdr w:val="none" w:color="auto" w:sz="0" w:space="0"/>
              </w:rPr>
              <w:t>10</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微软雅黑" w:cs="Times New Roman"/>
                <w:color w:val="000000"/>
                <w:sz w:val="20"/>
                <w:szCs w:val="20"/>
                <w:bdr w:val="none" w:color="auto" w:sz="0" w:space="0"/>
              </w:rPr>
              <w:t>5</w:t>
            </w:r>
            <w:r>
              <w:rPr>
                <w:rFonts w:hint="eastAsia" w:ascii="仿宋_GB2312" w:hAnsi="Times New Roman" w:eastAsia="仿宋_GB2312" w:cs="仿宋_GB2312"/>
                <w:color w:val="000000"/>
                <w:sz w:val="20"/>
                <w:szCs w:val="20"/>
                <w:bdr w:val="none" w:color="auto" w:sz="0" w:space="0"/>
              </w:rPr>
              <w:t>分。</w:t>
            </w:r>
          </w:p>
        </w:tc>
      </w:tr>
      <w:tr w14:paraId="5FBB8F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8943E68">
            <w:pPr>
              <w:rPr>
                <w:rFonts w:hint="eastAsia" w:ascii="微软雅黑" w:hAnsi="微软雅黑" w:eastAsia="微软雅黑" w:cs="微软雅黑"/>
                <w:sz w:val="20"/>
                <w:szCs w:val="20"/>
              </w:rPr>
            </w:pPr>
          </w:p>
        </w:tc>
        <w:tc>
          <w:tcPr>
            <w:tcW w:w="588"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DFB7B4E">
            <w:pPr>
              <w:rPr>
                <w:rFonts w:hint="eastAsia" w:ascii="微软雅黑" w:hAnsi="微软雅黑" w:eastAsia="微软雅黑" w:cs="微软雅黑"/>
                <w:sz w:val="20"/>
                <w:szCs w:val="20"/>
              </w:rPr>
            </w:pP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2D61C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大学生数学竞赛国家级按各级别奖励加分参考标准加分，大学生数学竞赛省级一二三等奖分别加</w:t>
            </w:r>
            <w:r>
              <w:rPr>
                <w:rFonts w:hint="default" w:ascii="Times New Roman" w:hAnsi="Times New Roman" w:eastAsia="仿宋_GB2312" w:cs="Times New Roman"/>
                <w:color w:val="000000"/>
                <w:sz w:val="20"/>
                <w:szCs w:val="20"/>
                <w:bdr w:val="none" w:color="auto" w:sz="0" w:space="0"/>
              </w:rPr>
              <w:t>15</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仿宋_GB2312" w:cs="Times New Roman"/>
                <w:color w:val="000000"/>
                <w:sz w:val="20"/>
                <w:szCs w:val="20"/>
                <w:bdr w:val="none" w:color="auto" w:sz="0" w:space="0"/>
              </w:rPr>
              <w:t>10</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仿宋_GB2312" w:cs="Times New Roman"/>
                <w:color w:val="000000"/>
                <w:sz w:val="20"/>
                <w:szCs w:val="20"/>
                <w:bdr w:val="none" w:color="auto" w:sz="0" w:space="0"/>
              </w:rPr>
              <w:t>5</w:t>
            </w:r>
            <w:r>
              <w:rPr>
                <w:rFonts w:hint="eastAsia" w:ascii="仿宋_GB2312" w:hAnsi="Times New Roman" w:eastAsia="仿宋_GB2312" w:cs="仿宋_GB2312"/>
                <w:color w:val="000000"/>
                <w:sz w:val="20"/>
                <w:szCs w:val="20"/>
                <w:bdr w:val="none" w:color="auto" w:sz="0" w:space="0"/>
              </w:rPr>
              <w:t>分。</w:t>
            </w:r>
          </w:p>
        </w:tc>
      </w:tr>
      <w:tr w14:paraId="722C4D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12D450E">
            <w:pPr>
              <w:rPr>
                <w:rFonts w:hint="eastAsia" w:ascii="微软雅黑" w:hAnsi="微软雅黑" w:eastAsia="微软雅黑" w:cs="微软雅黑"/>
                <w:sz w:val="20"/>
                <w:szCs w:val="20"/>
              </w:rPr>
            </w:pPr>
          </w:p>
        </w:tc>
        <w:tc>
          <w:tcPr>
            <w:tcW w:w="588"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99E30D7">
            <w:pPr>
              <w:rPr>
                <w:rFonts w:hint="eastAsia" w:ascii="微软雅黑" w:hAnsi="微软雅黑" w:eastAsia="微软雅黑" w:cs="微软雅黑"/>
                <w:sz w:val="20"/>
                <w:szCs w:val="20"/>
              </w:rPr>
            </w:pP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3F755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大学生数学建模竞赛按各级别奖励加分参考标准加分。</w:t>
            </w:r>
          </w:p>
        </w:tc>
      </w:tr>
      <w:tr w14:paraId="4DB6DB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F1DE403">
            <w:pPr>
              <w:rPr>
                <w:rFonts w:hint="eastAsia" w:ascii="微软雅黑" w:hAnsi="微软雅黑" w:eastAsia="微软雅黑" w:cs="微软雅黑"/>
                <w:sz w:val="20"/>
                <w:szCs w:val="20"/>
              </w:rPr>
            </w:pPr>
          </w:p>
        </w:tc>
        <w:tc>
          <w:tcPr>
            <w:tcW w:w="588"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4FF7B85">
            <w:pPr>
              <w:rPr>
                <w:rFonts w:hint="eastAsia" w:ascii="微软雅黑" w:hAnsi="微软雅黑" w:eastAsia="微软雅黑" w:cs="微软雅黑"/>
                <w:sz w:val="20"/>
                <w:szCs w:val="20"/>
              </w:rPr>
            </w:pP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3C8E0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“外研社杯”全国大学生英语辩论赛季军获得者加</w:t>
            </w:r>
            <w:r>
              <w:rPr>
                <w:rFonts w:hint="default" w:ascii="Times New Roman" w:hAnsi="Times New Roman" w:eastAsia="微软雅黑" w:cs="Times New Roman"/>
                <w:color w:val="000000"/>
                <w:sz w:val="20"/>
                <w:szCs w:val="20"/>
                <w:bdr w:val="none" w:color="auto" w:sz="0" w:space="0"/>
              </w:rPr>
              <w:t>25</w:t>
            </w:r>
            <w:r>
              <w:rPr>
                <w:rFonts w:hint="eastAsia" w:ascii="仿宋_GB2312" w:hAnsi="Times New Roman" w:eastAsia="仿宋_GB2312" w:cs="仿宋_GB2312"/>
                <w:color w:val="000000"/>
                <w:sz w:val="20"/>
                <w:szCs w:val="20"/>
                <w:bdr w:val="none" w:color="auto" w:sz="0" w:space="0"/>
              </w:rPr>
              <w:t>分，最佳辩手获得者加</w:t>
            </w:r>
            <w:r>
              <w:rPr>
                <w:rFonts w:hint="default" w:ascii="Times New Roman" w:hAnsi="Times New Roman" w:eastAsia="微软雅黑" w:cs="Times New Roman"/>
                <w:color w:val="000000"/>
                <w:sz w:val="20"/>
                <w:szCs w:val="20"/>
                <w:bdr w:val="none" w:color="auto" w:sz="0" w:space="0"/>
              </w:rPr>
              <w:t>30</w:t>
            </w:r>
            <w:r>
              <w:rPr>
                <w:rFonts w:hint="eastAsia" w:ascii="仿宋_GB2312" w:hAnsi="Times New Roman" w:eastAsia="仿宋_GB2312" w:cs="仿宋_GB2312"/>
                <w:color w:val="000000"/>
                <w:sz w:val="20"/>
                <w:szCs w:val="20"/>
                <w:bdr w:val="none" w:color="auto" w:sz="0" w:space="0"/>
              </w:rPr>
              <w:t>分。入选全国大学生英语辩论赛决赛的团队学生加分</w:t>
            </w:r>
            <w:r>
              <w:rPr>
                <w:rFonts w:hint="default" w:ascii="Times New Roman" w:hAnsi="Times New Roman" w:eastAsia="微软雅黑" w:cs="Times New Roman"/>
                <w:color w:val="000000"/>
                <w:sz w:val="20"/>
                <w:szCs w:val="20"/>
                <w:bdr w:val="none" w:color="auto" w:sz="0" w:space="0"/>
              </w:rPr>
              <w:t>10</w:t>
            </w:r>
            <w:r>
              <w:rPr>
                <w:rFonts w:hint="eastAsia" w:ascii="仿宋_GB2312" w:hAnsi="Times New Roman" w:eastAsia="仿宋_GB2312" w:cs="仿宋_GB2312"/>
                <w:color w:val="000000"/>
                <w:sz w:val="20"/>
                <w:szCs w:val="20"/>
                <w:bdr w:val="none" w:color="auto" w:sz="0" w:space="0"/>
              </w:rPr>
              <w:t>分。</w:t>
            </w:r>
          </w:p>
          <w:p w14:paraId="61CEE3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“外研社”全国英语阅读、写作、演讲比赛全国决赛一二三等奖视为分别加</w:t>
            </w:r>
            <w:r>
              <w:rPr>
                <w:rFonts w:hint="default" w:ascii="Times New Roman" w:hAnsi="Times New Roman" w:eastAsia="仿宋_GB2312" w:cs="Times New Roman"/>
                <w:color w:val="000000"/>
                <w:sz w:val="20"/>
                <w:szCs w:val="20"/>
                <w:bdr w:val="none" w:color="auto" w:sz="0" w:space="0"/>
              </w:rPr>
              <w:t>15</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仿宋_GB2312" w:cs="Times New Roman"/>
                <w:color w:val="000000"/>
                <w:sz w:val="20"/>
                <w:szCs w:val="20"/>
                <w:bdr w:val="none" w:color="auto" w:sz="0" w:space="0"/>
              </w:rPr>
              <w:t>10</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仿宋_GB2312" w:cs="Times New Roman"/>
                <w:color w:val="000000"/>
                <w:sz w:val="20"/>
                <w:szCs w:val="20"/>
                <w:bdr w:val="none" w:color="auto" w:sz="0" w:space="0"/>
              </w:rPr>
              <w:t>5</w:t>
            </w:r>
            <w:r>
              <w:rPr>
                <w:rFonts w:hint="eastAsia" w:ascii="仿宋_GB2312" w:hAnsi="Times New Roman" w:eastAsia="仿宋_GB2312" w:cs="仿宋_GB2312"/>
                <w:color w:val="000000"/>
                <w:sz w:val="20"/>
                <w:szCs w:val="20"/>
                <w:bdr w:val="none" w:color="auto" w:sz="0" w:space="0"/>
              </w:rPr>
              <w:t>分。</w:t>
            </w:r>
          </w:p>
          <w:p w14:paraId="625F2A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全国大学生英语竞赛特等奖加</w:t>
            </w:r>
            <w:r>
              <w:rPr>
                <w:rFonts w:hint="default" w:ascii="Times New Roman" w:hAnsi="Times New Roman" w:eastAsia="微软雅黑" w:cs="Times New Roman"/>
                <w:color w:val="000000"/>
                <w:sz w:val="20"/>
                <w:szCs w:val="20"/>
                <w:bdr w:val="none" w:color="auto" w:sz="0" w:space="0"/>
              </w:rPr>
              <w:t>25</w:t>
            </w:r>
            <w:r>
              <w:rPr>
                <w:rFonts w:hint="eastAsia" w:ascii="仿宋_GB2312" w:hAnsi="Times New Roman" w:eastAsia="仿宋_GB2312" w:cs="仿宋_GB2312"/>
                <w:color w:val="000000"/>
                <w:sz w:val="20"/>
                <w:szCs w:val="20"/>
                <w:bdr w:val="none" w:color="auto" w:sz="0" w:space="0"/>
              </w:rPr>
              <w:t>分；全国大学生英语竞赛一二三等奖分别加</w:t>
            </w:r>
            <w:r>
              <w:rPr>
                <w:rFonts w:hint="default" w:ascii="Times New Roman" w:hAnsi="Times New Roman" w:eastAsia="仿宋_GB2312" w:cs="Times New Roman"/>
                <w:color w:val="000000"/>
                <w:sz w:val="20"/>
                <w:szCs w:val="20"/>
                <w:bdr w:val="none" w:color="auto" w:sz="0" w:space="0"/>
              </w:rPr>
              <w:t>10</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仿宋_GB2312" w:cs="Times New Roman"/>
                <w:color w:val="000000"/>
                <w:sz w:val="20"/>
                <w:szCs w:val="20"/>
                <w:bdr w:val="none" w:color="auto" w:sz="0" w:space="0"/>
              </w:rPr>
              <w:t>5</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仿宋_GB2312" w:cs="Times New Roman"/>
                <w:color w:val="000000"/>
                <w:sz w:val="20"/>
                <w:szCs w:val="20"/>
                <w:bdr w:val="none" w:color="auto" w:sz="0" w:space="0"/>
              </w:rPr>
              <w:t>2</w:t>
            </w:r>
            <w:r>
              <w:rPr>
                <w:rFonts w:hint="eastAsia" w:ascii="仿宋_GB2312" w:hAnsi="Times New Roman" w:eastAsia="仿宋_GB2312" w:cs="仿宋_GB2312"/>
                <w:color w:val="000000"/>
                <w:sz w:val="20"/>
                <w:szCs w:val="20"/>
                <w:bdr w:val="none" w:color="auto" w:sz="0" w:space="0"/>
              </w:rPr>
              <w:t>分。</w:t>
            </w:r>
          </w:p>
        </w:tc>
      </w:tr>
      <w:tr w14:paraId="6AC77F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2A2ECB0">
            <w:pPr>
              <w:rPr>
                <w:rFonts w:hint="eastAsia" w:ascii="微软雅黑" w:hAnsi="微软雅黑" w:eastAsia="微软雅黑" w:cs="微软雅黑"/>
                <w:sz w:val="20"/>
                <w:szCs w:val="20"/>
              </w:rPr>
            </w:pPr>
          </w:p>
        </w:tc>
        <w:tc>
          <w:tcPr>
            <w:tcW w:w="588"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8785B70">
            <w:pPr>
              <w:rPr>
                <w:rFonts w:hint="eastAsia" w:ascii="微软雅黑" w:hAnsi="微软雅黑" w:eastAsia="微软雅黑" w:cs="微软雅黑"/>
                <w:sz w:val="20"/>
                <w:szCs w:val="20"/>
              </w:rPr>
            </w:pP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B2019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经济学知识竞赛一、二等奖分别加</w:t>
            </w:r>
            <w:r>
              <w:rPr>
                <w:rFonts w:hint="default" w:ascii="Times New Roman" w:hAnsi="Times New Roman" w:eastAsia="仿宋_GB2312" w:cs="Times New Roman"/>
                <w:color w:val="000000"/>
                <w:sz w:val="20"/>
                <w:szCs w:val="20"/>
                <w:bdr w:val="none" w:color="auto" w:sz="0" w:space="0"/>
              </w:rPr>
              <w:t>5</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微软雅黑" w:cs="Times New Roman"/>
                <w:color w:val="000000"/>
                <w:sz w:val="20"/>
                <w:szCs w:val="20"/>
                <w:bdr w:val="none" w:color="auto" w:sz="0" w:space="0"/>
              </w:rPr>
              <w:t>1</w:t>
            </w:r>
            <w:r>
              <w:rPr>
                <w:rFonts w:hint="eastAsia" w:ascii="仿宋_GB2312" w:hAnsi="Times New Roman" w:eastAsia="仿宋_GB2312" w:cs="仿宋_GB2312"/>
                <w:color w:val="000000"/>
                <w:sz w:val="20"/>
                <w:szCs w:val="20"/>
                <w:bdr w:val="none" w:color="auto" w:sz="0" w:space="0"/>
              </w:rPr>
              <w:t>分。文献综述大赛一、二等奖分别加</w:t>
            </w:r>
            <w:r>
              <w:rPr>
                <w:rFonts w:hint="default" w:ascii="Times New Roman" w:hAnsi="Times New Roman" w:eastAsia="仿宋_GB2312" w:cs="Times New Roman"/>
                <w:color w:val="000000"/>
                <w:sz w:val="20"/>
                <w:szCs w:val="20"/>
                <w:bdr w:val="none" w:color="auto" w:sz="0" w:space="0"/>
              </w:rPr>
              <w:t>1</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仿宋_GB2312" w:cs="Times New Roman"/>
                <w:color w:val="000000"/>
                <w:sz w:val="20"/>
                <w:szCs w:val="20"/>
                <w:bdr w:val="none" w:color="auto" w:sz="0" w:space="0"/>
              </w:rPr>
              <w:t>0.5</w:t>
            </w:r>
            <w:r>
              <w:rPr>
                <w:rFonts w:hint="eastAsia" w:ascii="仿宋_GB2312" w:hAnsi="Times New Roman" w:eastAsia="仿宋_GB2312" w:cs="仿宋_GB2312"/>
                <w:color w:val="000000"/>
                <w:sz w:val="20"/>
                <w:szCs w:val="20"/>
                <w:bdr w:val="none" w:color="auto" w:sz="0" w:space="0"/>
              </w:rPr>
              <w:t>分。</w:t>
            </w:r>
          </w:p>
        </w:tc>
      </w:tr>
      <w:tr w14:paraId="552F2B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1BE509D">
            <w:pPr>
              <w:rPr>
                <w:rFonts w:hint="eastAsia" w:ascii="微软雅黑" w:hAnsi="微软雅黑" w:eastAsia="微软雅黑" w:cs="微软雅黑"/>
                <w:sz w:val="20"/>
                <w:szCs w:val="20"/>
              </w:rPr>
            </w:pPr>
          </w:p>
        </w:tc>
        <w:tc>
          <w:tcPr>
            <w:tcW w:w="588"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1BCFC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数学荣誉课程</w:t>
            </w: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8B2C0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荣誉课程证书视为校级一等奖加</w:t>
            </w:r>
            <w:r>
              <w:rPr>
                <w:rFonts w:hint="default" w:ascii="Times New Roman" w:hAnsi="Times New Roman" w:eastAsia="微软雅黑" w:cs="Times New Roman"/>
                <w:color w:val="000000"/>
                <w:sz w:val="20"/>
                <w:szCs w:val="20"/>
                <w:bdr w:val="none" w:color="auto" w:sz="0" w:space="0"/>
              </w:rPr>
              <w:t>5</w:t>
            </w:r>
            <w:r>
              <w:rPr>
                <w:rFonts w:hint="eastAsia" w:ascii="仿宋_GB2312" w:hAnsi="Times New Roman" w:eastAsia="仿宋_GB2312" w:cs="仿宋_GB2312"/>
                <w:color w:val="000000"/>
                <w:sz w:val="20"/>
                <w:szCs w:val="20"/>
                <w:bdr w:val="none" w:color="auto" w:sz="0" w:space="0"/>
              </w:rPr>
              <w:t>分。</w:t>
            </w:r>
          </w:p>
        </w:tc>
      </w:tr>
      <w:tr w14:paraId="0F4455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A136396">
            <w:pPr>
              <w:rPr>
                <w:rFonts w:hint="eastAsia" w:ascii="微软雅黑" w:hAnsi="微软雅黑" w:eastAsia="微软雅黑" w:cs="微软雅黑"/>
                <w:sz w:val="20"/>
                <w:szCs w:val="20"/>
              </w:rPr>
            </w:pPr>
          </w:p>
        </w:tc>
        <w:tc>
          <w:tcPr>
            <w:tcW w:w="588" w:type="pct"/>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93F92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创新创业类</w:t>
            </w: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1BF2B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在“挑战杯”全国大学生课外学术科技作品竞赛获得全国金奖的团队前</w:t>
            </w:r>
            <w:r>
              <w:rPr>
                <w:rFonts w:hint="default" w:ascii="Times New Roman" w:hAnsi="Times New Roman" w:eastAsia="微软雅黑" w:cs="Times New Roman"/>
                <w:color w:val="000000"/>
                <w:sz w:val="20"/>
                <w:szCs w:val="20"/>
                <w:bdr w:val="none" w:color="auto" w:sz="0" w:space="0"/>
              </w:rPr>
              <w:t>3</w:t>
            </w:r>
            <w:r>
              <w:rPr>
                <w:rFonts w:hint="eastAsia" w:ascii="仿宋_GB2312" w:hAnsi="Times New Roman" w:eastAsia="仿宋_GB2312" w:cs="仿宋_GB2312"/>
                <w:color w:val="000000"/>
                <w:sz w:val="20"/>
                <w:szCs w:val="20"/>
                <w:bdr w:val="none" w:color="auto" w:sz="0" w:space="0"/>
              </w:rPr>
              <w:t>名负责人、银奖的团队前</w:t>
            </w:r>
            <w:r>
              <w:rPr>
                <w:rFonts w:hint="default" w:ascii="Times New Roman" w:hAnsi="Times New Roman" w:eastAsia="微软雅黑" w:cs="Times New Roman"/>
                <w:color w:val="000000"/>
                <w:sz w:val="20"/>
                <w:szCs w:val="20"/>
                <w:bdr w:val="none" w:color="auto" w:sz="0" w:space="0"/>
              </w:rPr>
              <w:t>2</w:t>
            </w:r>
            <w:r>
              <w:rPr>
                <w:rFonts w:hint="eastAsia" w:ascii="仿宋_GB2312" w:hAnsi="Times New Roman" w:eastAsia="仿宋_GB2312" w:cs="仿宋_GB2312"/>
                <w:color w:val="000000"/>
                <w:sz w:val="20"/>
                <w:szCs w:val="20"/>
                <w:bdr w:val="none" w:color="auto" w:sz="0" w:space="0"/>
              </w:rPr>
              <w:t>名负责人在拔尖项目加分，其他团队成员加</w:t>
            </w:r>
            <w:r>
              <w:rPr>
                <w:rFonts w:hint="default" w:ascii="Times New Roman" w:hAnsi="Times New Roman" w:eastAsia="微软雅黑" w:cs="Times New Roman"/>
                <w:color w:val="000000"/>
                <w:sz w:val="20"/>
                <w:szCs w:val="20"/>
                <w:bdr w:val="none" w:color="auto" w:sz="0" w:space="0"/>
              </w:rPr>
              <w:t>10</w:t>
            </w:r>
            <w:r>
              <w:rPr>
                <w:rFonts w:hint="eastAsia" w:ascii="仿宋_GB2312" w:hAnsi="Times New Roman" w:eastAsia="仿宋_GB2312" w:cs="仿宋_GB2312"/>
                <w:color w:val="000000"/>
                <w:sz w:val="20"/>
                <w:szCs w:val="20"/>
                <w:bdr w:val="none" w:color="auto" w:sz="0" w:space="0"/>
              </w:rPr>
              <w:t>分。铜奖（视为全国三等奖）、其他奖项按各级别奖励加分参考标准加分。</w:t>
            </w:r>
          </w:p>
        </w:tc>
      </w:tr>
      <w:tr w14:paraId="7A6F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07776B9">
            <w:pPr>
              <w:rPr>
                <w:rFonts w:hint="eastAsia" w:ascii="微软雅黑" w:hAnsi="微软雅黑" w:eastAsia="微软雅黑" w:cs="微软雅黑"/>
                <w:sz w:val="20"/>
                <w:szCs w:val="20"/>
              </w:rPr>
            </w:pPr>
          </w:p>
        </w:tc>
        <w:tc>
          <w:tcPr>
            <w:tcW w:w="588"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AD7C81D">
            <w:pPr>
              <w:rPr>
                <w:rFonts w:hint="eastAsia" w:ascii="微软雅黑" w:hAnsi="微软雅黑" w:eastAsia="微软雅黑" w:cs="微软雅黑"/>
                <w:sz w:val="20"/>
                <w:szCs w:val="20"/>
              </w:rPr>
            </w:pP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4068C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在“挑战杯”中国大学生创业计划竞赛（不含专项赛）获得全国金奖的团队前</w:t>
            </w:r>
            <w:r>
              <w:rPr>
                <w:rFonts w:hint="default" w:ascii="Times New Roman" w:hAnsi="Times New Roman" w:eastAsia="微软雅黑" w:cs="Times New Roman"/>
                <w:color w:val="000000"/>
                <w:sz w:val="20"/>
                <w:szCs w:val="20"/>
                <w:bdr w:val="none" w:color="auto" w:sz="0" w:space="0"/>
              </w:rPr>
              <w:t>3</w:t>
            </w:r>
            <w:r>
              <w:rPr>
                <w:rFonts w:hint="eastAsia" w:ascii="仿宋_GB2312" w:hAnsi="Times New Roman" w:eastAsia="仿宋_GB2312" w:cs="仿宋_GB2312"/>
                <w:color w:val="000000"/>
                <w:sz w:val="20"/>
                <w:szCs w:val="20"/>
                <w:bdr w:val="none" w:color="auto" w:sz="0" w:space="0"/>
              </w:rPr>
              <w:t>名负责人、银奖的团队前</w:t>
            </w:r>
            <w:r>
              <w:rPr>
                <w:rFonts w:hint="default" w:ascii="Times New Roman" w:hAnsi="Times New Roman" w:eastAsia="微软雅黑" w:cs="Times New Roman"/>
                <w:color w:val="000000"/>
                <w:sz w:val="20"/>
                <w:szCs w:val="20"/>
                <w:bdr w:val="none" w:color="auto" w:sz="0" w:space="0"/>
              </w:rPr>
              <w:t>2</w:t>
            </w:r>
            <w:r>
              <w:rPr>
                <w:rFonts w:hint="eastAsia" w:ascii="仿宋_GB2312" w:hAnsi="Times New Roman" w:eastAsia="仿宋_GB2312" w:cs="仿宋_GB2312"/>
                <w:color w:val="000000"/>
                <w:sz w:val="20"/>
                <w:szCs w:val="20"/>
                <w:bdr w:val="none" w:color="auto" w:sz="0" w:space="0"/>
              </w:rPr>
              <w:t>名负责人在拔尖项目加分，其他团队成员加</w:t>
            </w:r>
            <w:r>
              <w:rPr>
                <w:rFonts w:hint="default" w:ascii="Times New Roman" w:hAnsi="Times New Roman" w:eastAsia="微软雅黑" w:cs="Times New Roman"/>
                <w:color w:val="000000"/>
                <w:sz w:val="20"/>
                <w:szCs w:val="20"/>
                <w:bdr w:val="none" w:color="auto" w:sz="0" w:space="0"/>
              </w:rPr>
              <w:t>10</w:t>
            </w:r>
            <w:r>
              <w:rPr>
                <w:rFonts w:hint="eastAsia" w:ascii="仿宋_GB2312" w:hAnsi="Times New Roman" w:eastAsia="仿宋_GB2312" w:cs="仿宋_GB2312"/>
                <w:color w:val="000000"/>
                <w:sz w:val="20"/>
                <w:szCs w:val="20"/>
                <w:bdr w:val="none" w:color="auto" w:sz="0" w:space="0"/>
              </w:rPr>
              <w:t>分。铜奖（视为全国三等奖）、其他奖项按各级别奖励加分参考标准加分。</w:t>
            </w:r>
          </w:p>
        </w:tc>
      </w:tr>
      <w:tr w14:paraId="094ED4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23D8AE3">
            <w:pPr>
              <w:rPr>
                <w:rFonts w:hint="eastAsia" w:ascii="微软雅黑" w:hAnsi="微软雅黑" w:eastAsia="微软雅黑" w:cs="微软雅黑"/>
                <w:sz w:val="20"/>
                <w:szCs w:val="20"/>
              </w:rPr>
            </w:pPr>
          </w:p>
        </w:tc>
        <w:tc>
          <w:tcPr>
            <w:tcW w:w="588"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481EAB4">
            <w:pPr>
              <w:rPr>
                <w:rFonts w:hint="eastAsia" w:ascii="微软雅黑" w:hAnsi="微软雅黑" w:eastAsia="微软雅黑" w:cs="微软雅黑"/>
                <w:sz w:val="20"/>
                <w:szCs w:val="20"/>
              </w:rPr>
            </w:pP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5F106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在中国“互联网</w:t>
            </w:r>
            <w:r>
              <w:rPr>
                <w:rFonts w:hint="default" w:ascii="Times New Roman" w:hAnsi="Times New Roman" w:eastAsia="微软雅黑" w:cs="Times New Roman"/>
                <w:color w:val="000000"/>
                <w:sz w:val="20"/>
                <w:szCs w:val="20"/>
                <w:bdr w:val="none" w:color="auto" w:sz="0" w:space="0"/>
              </w:rPr>
              <w:t>+</w:t>
            </w:r>
            <w:r>
              <w:rPr>
                <w:rFonts w:hint="eastAsia" w:ascii="仿宋_GB2312" w:hAnsi="Times New Roman" w:eastAsia="仿宋_GB2312" w:cs="仿宋_GB2312"/>
                <w:color w:val="000000"/>
                <w:sz w:val="20"/>
                <w:szCs w:val="20"/>
                <w:bdr w:val="none" w:color="auto" w:sz="0" w:space="0"/>
              </w:rPr>
              <w:t>”大学生创新创业大赛全国赛中获得金奖的团队前</w:t>
            </w:r>
            <w:r>
              <w:rPr>
                <w:rFonts w:hint="default" w:ascii="Times New Roman" w:hAnsi="Times New Roman" w:eastAsia="微软雅黑" w:cs="Times New Roman"/>
                <w:color w:val="000000"/>
                <w:sz w:val="20"/>
                <w:szCs w:val="20"/>
                <w:bdr w:val="none" w:color="auto" w:sz="0" w:space="0"/>
              </w:rPr>
              <w:t>5</w:t>
            </w:r>
            <w:r>
              <w:rPr>
                <w:rFonts w:hint="eastAsia" w:ascii="仿宋_GB2312" w:hAnsi="Times New Roman" w:eastAsia="仿宋_GB2312" w:cs="仿宋_GB2312"/>
                <w:color w:val="000000"/>
                <w:sz w:val="20"/>
                <w:szCs w:val="20"/>
                <w:bdr w:val="none" w:color="auto" w:sz="0" w:space="0"/>
              </w:rPr>
              <w:t>名负责人、银奖的团队前</w:t>
            </w:r>
            <w:r>
              <w:rPr>
                <w:rFonts w:hint="default" w:ascii="Times New Roman" w:hAnsi="Times New Roman" w:eastAsia="微软雅黑" w:cs="Times New Roman"/>
                <w:color w:val="000000"/>
                <w:sz w:val="20"/>
                <w:szCs w:val="20"/>
                <w:bdr w:val="none" w:color="auto" w:sz="0" w:space="0"/>
              </w:rPr>
              <w:t>4</w:t>
            </w:r>
            <w:r>
              <w:rPr>
                <w:rFonts w:hint="eastAsia" w:ascii="仿宋_GB2312" w:hAnsi="Times New Roman" w:eastAsia="仿宋_GB2312" w:cs="仿宋_GB2312"/>
                <w:color w:val="000000"/>
                <w:sz w:val="20"/>
                <w:szCs w:val="20"/>
                <w:bdr w:val="none" w:color="auto" w:sz="0" w:space="0"/>
              </w:rPr>
              <w:t>名负责人、铜奖的团队前</w:t>
            </w:r>
            <w:r>
              <w:rPr>
                <w:rFonts w:hint="default" w:ascii="Times New Roman" w:hAnsi="Times New Roman" w:eastAsia="微软雅黑" w:cs="Times New Roman"/>
                <w:color w:val="000000"/>
                <w:sz w:val="20"/>
                <w:szCs w:val="20"/>
                <w:bdr w:val="none" w:color="auto" w:sz="0" w:space="0"/>
              </w:rPr>
              <w:t>3</w:t>
            </w:r>
            <w:r>
              <w:rPr>
                <w:rFonts w:hint="eastAsia" w:ascii="仿宋_GB2312" w:hAnsi="Times New Roman" w:eastAsia="仿宋_GB2312" w:cs="仿宋_GB2312"/>
                <w:color w:val="000000"/>
                <w:sz w:val="20"/>
                <w:szCs w:val="20"/>
                <w:bdr w:val="none" w:color="auto" w:sz="0" w:space="0"/>
              </w:rPr>
              <w:t>名负责人，在拔尖项目加分，其他团队成员加</w:t>
            </w:r>
            <w:r>
              <w:rPr>
                <w:rFonts w:hint="default" w:ascii="Times New Roman" w:hAnsi="Times New Roman" w:eastAsia="微软雅黑" w:cs="Times New Roman"/>
                <w:color w:val="000000"/>
                <w:sz w:val="20"/>
                <w:szCs w:val="20"/>
                <w:bdr w:val="none" w:color="auto" w:sz="0" w:space="0"/>
              </w:rPr>
              <w:t>10</w:t>
            </w:r>
            <w:r>
              <w:rPr>
                <w:rFonts w:hint="eastAsia" w:ascii="仿宋_GB2312" w:hAnsi="Times New Roman" w:eastAsia="仿宋_GB2312" w:cs="仿宋_GB2312"/>
                <w:color w:val="000000"/>
                <w:sz w:val="20"/>
                <w:szCs w:val="20"/>
                <w:bdr w:val="none" w:color="auto" w:sz="0" w:space="0"/>
              </w:rPr>
              <w:t>分。铜奖（视为全国三等奖）、其他奖项按各级别奖励加分参考标准加分。</w:t>
            </w:r>
          </w:p>
        </w:tc>
      </w:tr>
      <w:tr w14:paraId="0669B8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A9B671D">
            <w:pPr>
              <w:rPr>
                <w:rFonts w:hint="eastAsia" w:ascii="微软雅黑" w:hAnsi="微软雅黑" w:eastAsia="微软雅黑" w:cs="微软雅黑"/>
                <w:sz w:val="20"/>
                <w:szCs w:val="20"/>
              </w:rPr>
            </w:pPr>
          </w:p>
        </w:tc>
        <w:tc>
          <w:tcPr>
            <w:tcW w:w="588"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5909F0E">
            <w:pPr>
              <w:rPr>
                <w:rFonts w:hint="eastAsia" w:ascii="微软雅黑" w:hAnsi="微软雅黑" w:eastAsia="微软雅黑" w:cs="微软雅黑"/>
                <w:sz w:val="20"/>
                <w:szCs w:val="20"/>
              </w:rPr>
            </w:pP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E658E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承担大学生创新训练项目并结项，按立项等级国家级、省级、校级分别加</w:t>
            </w:r>
            <w:r>
              <w:rPr>
                <w:rFonts w:hint="default" w:ascii="Times New Roman" w:hAnsi="Times New Roman" w:eastAsia="微软雅黑" w:cs="Times New Roman"/>
                <w:color w:val="000000"/>
                <w:sz w:val="20"/>
                <w:szCs w:val="20"/>
                <w:bdr w:val="none" w:color="auto" w:sz="0" w:space="0"/>
              </w:rPr>
              <w:t>5</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微软雅黑" w:cs="Times New Roman"/>
                <w:color w:val="000000"/>
                <w:sz w:val="20"/>
                <w:szCs w:val="20"/>
                <w:bdr w:val="none" w:color="auto" w:sz="0" w:space="0"/>
              </w:rPr>
              <w:t>3</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微软雅黑" w:cs="Times New Roman"/>
                <w:color w:val="000000"/>
                <w:sz w:val="20"/>
                <w:szCs w:val="20"/>
                <w:bdr w:val="none" w:color="auto" w:sz="0" w:space="0"/>
              </w:rPr>
              <w:t>1</w:t>
            </w:r>
            <w:r>
              <w:rPr>
                <w:rFonts w:hint="eastAsia" w:ascii="仿宋_GB2312" w:hAnsi="Times New Roman" w:eastAsia="仿宋_GB2312" w:cs="仿宋_GB2312"/>
                <w:color w:val="000000"/>
                <w:sz w:val="20"/>
                <w:szCs w:val="20"/>
                <w:bdr w:val="none" w:color="auto" w:sz="0" w:space="0"/>
              </w:rPr>
              <w:t>分。</w:t>
            </w:r>
          </w:p>
        </w:tc>
      </w:tr>
      <w:tr w14:paraId="2E2590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69B33C6">
            <w:pPr>
              <w:rPr>
                <w:rFonts w:hint="eastAsia" w:ascii="微软雅黑" w:hAnsi="微软雅黑" w:eastAsia="微软雅黑" w:cs="微软雅黑"/>
                <w:sz w:val="20"/>
                <w:szCs w:val="20"/>
              </w:rPr>
            </w:pPr>
          </w:p>
        </w:tc>
        <w:tc>
          <w:tcPr>
            <w:tcW w:w="588"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4F7CD68">
            <w:pPr>
              <w:rPr>
                <w:rFonts w:hint="eastAsia" w:ascii="微软雅黑" w:hAnsi="微软雅黑" w:eastAsia="微软雅黑" w:cs="微软雅黑"/>
                <w:sz w:val="20"/>
                <w:szCs w:val="20"/>
              </w:rPr>
            </w:pP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885BC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承担大学生创业训练项目并结项，按立项等级国家级、省级、校级分别加</w:t>
            </w:r>
            <w:r>
              <w:rPr>
                <w:rFonts w:hint="default" w:ascii="Times New Roman" w:hAnsi="Times New Roman" w:eastAsia="微软雅黑" w:cs="Times New Roman"/>
                <w:color w:val="000000"/>
                <w:sz w:val="20"/>
                <w:szCs w:val="20"/>
                <w:bdr w:val="none" w:color="auto" w:sz="0" w:space="0"/>
              </w:rPr>
              <w:t>5</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微软雅黑" w:cs="Times New Roman"/>
                <w:color w:val="000000"/>
                <w:sz w:val="20"/>
                <w:szCs w:val="20"/>
                <w:bdr w:val="none" w:color="auto" w:sz="0" w:space="0"/>
              </w:rPr>
              <w:t>3</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微软雅黑" w:cs="Times New Roman"/>
                <w:color w:val="000000"/>
                <w:sz w:val="20"/>
                <w:szCs w:val="20"/>
                <w:bdr w:val="none" w:color="auto" w:sz="0" w:space="0"/>
              </w:rPr>
              <w:t>1</w:t>
            </w:r>
            <w:r>
              <w:rPr>
                <w:rFonts w:hint="eastAsia" w:ascii="仿宋_GB2312" w:hAnsi="Times New Roman" w:eastAsia="仿宋_GB2312" w:cs="仿宋_GB2312"/>
                <w:color w:val="000000"/>
                <w:sz w:val="20"/>
                <w:szCs w:val="20"/>
                <w:bdr w:val="none" w:color="auto" w:sz="0" w:space="0"/>
              </w:rPr>
              <w:t>分。</w:t>
            </w:r>
          </w:p>
        </w:tc>
      </w:tr>
      <w:tr w14:paraId="392E1B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9AECC21">
            <w:pPr>
              <w:rPr>
                <w:rFonts w:hint="eastAsia" w:ascii="微软雅黑" w:hAnsi="微软雅黑" w:eastAsia="微软雅黑" w:cs="微软雅黑"/>
                <w:sz w:val="20"/>
                <w:szCs w:val="20"/>
              </w:rPr>
            </w:pPr>
          </w:p>
        </w:tc>
        <w:tc>
          <w:tcPr>
            <w:tcW w:w="588"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12A36A3">
            <w:pPr>
              <w:rPr>
                <w:rFonts w:hint="eastAsia" w:ascii="微软雅黑" w:hAnsi="微软雅黑" w:eastAsia="微软雅黑" w:cs="微软雅黑"/>
                <w:sz w:val="20"/>
                <w:szCs w:val="20"/>
              </w:rPr>
            </w:pP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1AB3A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教育部产学研协同育人项目团队负责人加</w:t>
            </w:r>
            <w:r>
              <w:rPr>
                <w:rFonts w:hint="default" w:ascii="Times New Roman" w:hAnsi="Times New Roman" w:eastAsia="仿宋_GB2312" w:cs="Times New Roman"/>
                <w:color w:val="000000"/>
                <w:sz w:val="20"/>
                <w:szCs w:val="20"/>
                <w:bdr w:val="none" w:color="auto" w:sz="0" w:space="0"/>
              </w:rPr>
              <w:t>5</w:t>
            </w:r>
            <w:r>
              <w:rPr>
                <w:rFonts w:hint="eastAsia" w:ascii="仿宋_GB2312" w:hAnsi="Times New Roman" w:eastAsia="仿宋_GB2312" w:cs="仿宋_GB2312"/>
                <w:color w:val="000000"/>
                <w:sz w:val="20"/>
                <w:szCs w:val="20"/>
                <w:bdr w:val="none" w:color="auto" w:sz="0" w:space="0"/>
              </w:rPr>
              <w:t>分，其他团队成员加</w:t>
            </w:r>
            <w:r>
              <w:rPr>
                <w:rFonts w:hint="default" w:ascii="Times New Roman" w:hAnsi="Times New Roman" w:eastAsia="仿宋_GB2312" w:cs="Times New Roman"/>
                <w:color w:val="000000"/>
                <w:sz w:val="20"/>
                <w:szCs w:val="20"/>
                <w:bdr w:val="none" w:color="auto" w:sz="0" w:space="0"/>
              </w:rPr>
              <w:t>2</w:t>
            </w:r>
            <w:r>
              <w:rPr>
                <w:rFonts w:hint="eastAsia" w:ascii="仿宋_GB2312" w:hAnsi="Times New Roman" w:eastAsia="仿宋_GB2312" w:cs="仿宋_GB2312"/>
                <w:color w:val="000000"/>
                <w:sz w:val="20"/>
                <w:szCs w:val="20"/>
                <w:bdr w:val="none" w:color="auto" w:sz="0" w:space="0"/>
              </w:rPr>
              <w:t>分。</w:t>
            </w:r>
          </w:p>
        </w:tc>
      </w:tr>
      <w:tr w14:paraId="54930D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0541A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素质能力</w:t>
            </w:r>
          </w:p>
        </w:tc>
        <w:tc>
          <w:tcPr>
            <w:tcW w:w="588" w:type="pct"/>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2699F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服兵役类</w:t>
            </w: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9EF14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在校期间完成服兵役，在部队荣立三等功及以上，加</w:t>
            </w:r>
            <w:r>
              <w:rPr>
                <w:rFonts w:hint="default" w:ascii="Times New Roman" w:hAnsi="Times New Roman" w:eastAsia="仿宋_GB2312" w:cs="Times New Roman"/>
                <w:color w:val="000000"/>
                <w:sz w:val="20"/>
                <w:szCs w:val="20"/>
                <w:bdr w:val="none" w:color="auto" w:sz="0" w:space="0"/>
              </w:rPr>
              <w:t>100</w:t>
            </w:r>
            <w:r>
              <w:rPr>
                <w:rFonts w:hint="eastAsia" w:ascii="仿宋_GB2312" w:hAnsi="Times New Roman" w:eastAsia="仿宋_GB2312" w:cs="仿宋_GB2312"/>
                <w:color w:val="000000"/>
                <w:sz w:val="20"/>
                <w:szCs w:val="20"/>
                <w:bdr w:val="none" w:color="auto" w:sz="0" w:space="0"/>
              </w:rPr>
              <w:t>分。</w:t>
            </w:r>
          </w:p>
        </w:tc>
      </w:tr>
      <w:tr w14:paraId="5BEA8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5D0BDE5">
            <w:pPr>
              <w:rPr>
                <w:rFonts w:hint="eastAsia" w:ascii="微软雅黑" w:hAnsi="微软雅黑" w:eastAsia="微软雅黑" w:cs="微软雅黑"/>
                <w:sz w:val="20"/>
                <w:szCs w:val="20"/>
              </w:rPr>
            </w:pPr>
          </w:p>
        </w:tc>
        <w:tc>
          <w:tcPr>
            <w:tcW w:w="588"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DF4EE7E">
            <w:pPr>
              <w:rPr>
                <w:rFonts w:hint="eastAsia" w:ascii="微软雅黑" w:hAnsi="微软雅黑" w:eastAsia="微软雅黑" w:cs="微软雅黑"/>
                <w:sz w:val="20"/>
                <w:szCs w:val="20"/>
              </w:rPr>
            </w:pP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F896B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仿宋_GB2312" w:hAnsi="Calibri" w:eastAsia="仿宋_GB2312" w:cs="仿宋_GB2312"/>
                <w:color w:val="000000"/>
                <w:kern w:val="0"/>
                <w:sz w:val="20"/>
                <w:szCs w:val="20"/>
                <w:bdr w:val="none" w:color="auto" w:sz="0" w:space="0"/>
                <w:lang w:val="en-US" w:eastAsia="zh-CN" w:bidi="ar"/>
              </w:rPr>
              <w:t>在校期间完成服兵役，在部队获得通令嘉奖或优秀士兵称号，加</w:t>
            </w:r>
            <w:r>
              <w:rPr>
                <w:rFonts w:hint="default" w:ascii="Times New Roman" w:hAnsi="Times New Roman" w:eastAsia="仿宋_GB2312" w:cs="Times New Roman"/>
                <w:color w:val="000000"/>
                <w:kern w:val="0"/>
                <w:sz w:val="20"/>
                <w:szCs w:val="20"/>
                <w:bdr w:val="none" w:color="auto" w:sz="0" w:space="0"/>
                <w:lang w:val="en-US" w:eastAsia="zh-CN" w:bidi="ar"/>
              </w:rPr>
              <w:t>70</w:t>
            </w:r>
            <w:r>
              <w:rPr>
                <w:rFonts w:hint="eastAsia" w:ascii="仿宋_GB2312" w:hAnsi="Calibri" w:eastAsia="仿宋_GB2312" w:cs="仿宋_GB2312"/>
                <w:color w:val="000000"/>
                <w:kern w:val="0"/>
                <w:sz w:val="20"/>
                <w:szCs w:val="20"/>
                <w:bdr w:val="none" w:color="auto" w:sz="0" w:space="0"/>
                <w:lang w:val="en-US" w:eastAsia="zh-CN" w:bidi="ar"/>
              </w:rPr>
              <w:t>分。</w:t>
            </w:r>
          </w:p>
        </w:tc>
      </w:tr>
      <w:tr w14:paraId="616A74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0CB4A30">
            <w:pPr>
              <w:rPr>
                <w:rFonts w:hint="eastAsia" w:ascii="微软雅黑" w:hAnsi="微软雅黑" w:eastAsia="微软雅黑" w:cs="微软雅黑"/>
                <w:sz w:val="20"/>
                <w:szCs w:val="20"/>
              </w:rPr>
            </w:pPr>
          </w:p>
        </w:tc>
        <w:tc>
          <w:tcPr>
            <w:tcW w:w="588"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81F17A7">
            <w:pPr>
              <w:rPr>
                <w:rFonts w:hint="eastAsia" w:ascii="微软雅黑" w:hAnsi="微软雅黑" w:eastAsia="微软雅黑" w:cs="微软雅黑"/>
                <w:sz w:val="20"/>
                <w:szCs w:val="20"/>
              </w:rPr>
            </w:pP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CF41D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在校期间完成服兵役，加</w:t>
            </w:r>
            <w:r>
              <w:rPr>
                <w:rFonts w:hint="default" w:ascii="Times New Roman" w:hAnsi="Times New Roman" w:eastAsia="仿宋_GB2312" w:cs="Times New Roman"/>
                <w:color w:val="000000"/>
                <w:sz w:val="20"/>
                <w:szCs w:val="20"/>
                <w:bdr w:val="none" w:color="auto" w:sz="0" w:space="0"/>
              </w:rPr>
              <w:t>50</w:t>
            </w:r>
            <w:r>
              <w:rPr>
                <w:rFonts w:hint="eastAsia" w:ascii="仿宋_GB2312" w:hAnsi="Times New Roman" w:eastAsia="仿宋_GB2312" w:cs="仿宋_GB2312"/>
                <w:color w:val="000000"/>
                <w:sz w:val="20"/>
                <w:szCs w:val="20"/>
                <w:bdr w:val="none" w:color="auto" w:sz="0" w:space="0"/>
              </w:rPr>
              <w:t>分。</w:t>
            </w:r>
          </w:p>
        </w:tc>
      </w:tr>
      <w:tr w14:paraId="6C10FF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32EF7A3">
            <w:pPr>
              <w:rPr>
                <w:rFonts w:hint="eastAsia" w:ascii="微软雅黑" w:hAnsi="微软雅黑" w:eastAsia="微软雅黑" w:cs="微软雅黑"/>
                <w:sz w:val="20"/>
                <w:szCs w:val="20"/>
              </w:rPr>
            </w:pPr>
          </w:p>
        </w:tc>
        <w:tc>
          <w:tcPr>
            <w:tcW w:w="588" w:type="pct"/>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7BD15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体育类</w:t>
            </w: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B4F4A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在由教育部，体育总局及全国大学生体协举办的全国性比赛（田径、羽毛球、乒乓球、网球、游泳、武术、健美操、跆拳道等）中，获得单项成绩前八名或集体项目成绩前八名的主力队员</w:t>
            </w:r>
            <w:r>
              <w:rPr>
                <w:rFonts w:hint="default" w:ascii="Times New Roman" w:hAnsi="Times New Roman" w:eastAsia="微软雅黑" w:cs="Times New Roman"/>
                <w:color w:val="000000"/>
                <w:sz w:val="20"/>
                <w:szCs w:val="20"/>
                <w:bdr w:val="none" w:color="auto" w:sz="0" w:space="0"/>
              </w:rPr>
              <w:t>(</w:t>
            </w:r>
            <w:r>
              <w:rPr>
                <w:rFonts w:hint="eastAsia" w:ascii="仿宋_GB2312" w:hAnsi="Times New Roman" w:eastAsia="仿宋_GB2312" w:cs="仿宋_GB2312"/>
                <w:color w:val="000000"/>
                <w:sz w:val="20"/>
                <w:szCs w:val="20"/>
                <w:bdr w:val="none" w:color="auto" w:sz="0" w:space="0"/>
              </w:rPr>
              <w:t>篮球</w:t>
            </w:r>
            <w:r>
              <w:rPr>
                <w:rFonts w:hint="default" w:ascii="Times New Roman" w:hAnsi="Times New Roman" w:eastAsia="微软雅黑" w:cs="Times New Roman"/>
                <w:color w:val="000000"/>
                <w:sz w:val="20"/>
                <w:szCs w:val="20"/>
                <w:bdr w:val="none" w:color="auto" w:sz="0" w:space="0"/>
              </w:rPr>
              <w:t>:</w:t>
            </w:r>
            <w:r>
              <w:rPr>
                <w:rFonts w:hint="eastAsia" w:ascii="仿宋_GB2312" w:hAnsi="Times New Roman" w:eastAsia="仿宋_GB2312" w:cs="仿宋_GB2312"/>
                <w:color w:val="000000"/>
                <w:sz w:val="20"/>
                <w:szCs w:val="20"/>
                <w:bdr w:val="none" w:color="auto" w:sz="0" w:space="0"/>
              </w:rPr>
              <w:t>比赛中平均上场时间最多的</w:t>
            </w:r>
            <w:r>
              <w:rPr>
                <w:rFonts w:hint="default" w:ascii="Times New Roman" w:hAnsi="Times New Roman" w:eastAsia="微软雅黑" w:cs="Times New Roman"/>
                <w:color w:val="000000"/>
                <w:sz w:val="20"/>
                <w:szCs w:val="20"/>
                <w:bdr w:val="none" w:color="auto" w:sz="0" w:space="0"/>
              </w:rPr>
              <w:t>8</w:t>
            </w:r>
            <w:r>
              <w:rPr>
                <w:rFonts w:hint="eastAsia" w:ascii="仿宋_GB2312" w:hAnsi="Times New Roman" w:eastAsia="仿宋_GB2312" w:cs="仿宋_GB2312"/>
                <w:color w:val="000000"/>
                <w:sz w:val="20"/>
                <w:szCs w:val="20"/>
                <w:bdr w:val="none" w:color="auto" w:sz="0" w:space="0"/>
              </w:rPr>
              <w:t>名运动员</w:t>
            </w:r>
            <w:r>
              <w:rPr>
                <w:rFonts w:hint="default" w:ascii="Times New Roman" w:hAnsi="Times New Roman" w:eastAsia="微软雅黑" w:cs="Times New Roman"/>
                <w:color w:val="000000"/>
                <w:sz w:val="20"/>
                <w:szCs w:val="20"/>
                <w:bdr w:val="none" w:color="auto" w:sz="0" w:space="0"/>
              </w:rPr>
              <w:t>;</w:t>
            </w:r>
            <w:r>
              <w:rPr>
                <w:rFonts w:hint="eastAsia" w:ascii="仿宋_GB2312" w:hAnsi="Times New Roman" w:eastAsia="仿宋_GB2312" w:cs="仿宋_GB2312"/>
                <w:color w:val="000000"/>
                <w:sz w:val="20"/>
                <w:szCs w:val="20"/>
                <w:bdr w:val="none" w:color="auto" w:sz="0" w:space="0"/>
              </w:rPr>
              <w:t>足球</w:t>
            </w:r>
            <w:r>
              <w:rPr>
                <w:rFonts w:hint="default" w:ascii="Times New Roman" w:hAnsi="Times New Roman" w:eastAsia="微软雅黑" w:cs="Times New Roman"/>
                <w:color w:val="000000"/>
                <w:sz w:val="20"/>
                <w:szCs w:val="20"/>
                <w:bdr w:val="none" w:color="auto" w:sz="0" w:space="0"/>
              </w:rPr>
              <w:t>:</w:t>
            </w:r>
            <w:r>
              <w:rPr>
                <w:rFonts w:hint="eastAsia" w:ascii="仿宋_GB2312" w:hAnsi="Times New Roman" w:eastAsia="仿宋_GB2312" w:cs="仿宋_GB2312"/>
                <w:color w:val="000000"/>
                <w:sz w:val="20"/>
                <w:szCs w:val="20"/>
                <w:bdr w:val="none" w:color="auto" w:sz="0" w:space="0"/>
              </w:rPr>
              <w:t>比赛中平均上场时间最多的</w:t>
            </w:r>
            <w:r>
              <w:rPr>
                <w:rFonts w:hint="default" w:ascii="Times New Roman" w:hAnsi="Times New Roman" w:eastAsia="微软雅黑" w:cs="Times New Roman"/>
                <w:color w:val="000000"/>
                <w:sz w:val="20"/>
                <w:szCs w:val="20"/>
                <w:bdr w:val="none" w:color="auto" w:sz="0" w:space="0"/>
              </w:rPr>
              <w:t>13</w:t>
            </w:r>
            <w:r>
              <w:rPr>
                <w:rFonts w:hint="eastAsia" w:ascii="仿宋_GB2312" w:hAnsi="Times New Roman" w:eastAsia="仿宋_GB2312" w:cs="仿宋_GB2312"/>
                <w:color w:val="000000"/>
                <w:sz w:val="20"/>
                <w:szCs w:val="20"/>
                <w:bdr w:val="none" w:color="auto" w:sz="0" w:space="0"/>
              </w:rPr>
              <w:t>名运动员</w:t>
            </w:r>
            <w:r>
              <w:rPr>
                <w:rFonts w:hint="default" w:ascii="Times New Roman" w:hAnsi="Times New Roman" w:eastAsia="微软雅黑" w:cs="Times New Roman"/>
                <w:color w:val="000000"/>
                <w:sz w:val="20"/>
                <w:szCs w:val="20"/>
                <w:bdr w:val="none" w:color="auto" w:sz="0" w:space="0"/>
              </w:rPr>
              <w:t>)</w:t>
            </w:r>
            <w:r>
              <w:rPr>
                <w:rFonts w:hint="eastAsia" w:ascii="仿宋_GB2312" w:hAnsi="Times New Roman" w:eastAsia="仿宋_GB2312" w:cs="仿宋_GB2312"/>
                <w:color w:val="000000"/>
                <w:sz w:val="20"/>
                <w:szCs w:val="20"/>
                <w:bdr w:val="none" w:color="auto" w:sz="0" w:space="0"/>
              </w:rPr>
              <w:t>，视为省级三等奖加</w:t>
            </w:r>
            <w:r>
              <w:rPr>
                <w:rFonts w:hint="default" w:ascii="Times New Roman" w:hAnsi="Times New Roman" w:eastAsia="微软雅黑" w:cs="Times New Roman"/>
                <w:color w:val="000000"/>
                <w:sz w:val="20"/>
                <w:szCs w:val="20"/>
                <w:bdr w:val="none" w:color="auto" w:sz="0" w:space="0"/>
              </w:rPr>
              <w:t>10</w:t>
            </w:r>
            <w:r>
              <w:rPr>
                <w:rFonts w:hint="eastAsia" w:ascii="仿宋_GB2312" w:hAnsi="Times New Roman" w:eastAsia="仿宋_GB2312" w:cs="仿宋_GB2312"/>
                <w:color w:val="000000"/>
                <w:sz w:val="20"/>
                <w:szCs w:val="20"/>
                <w:bdr w:val="none" w:color="auto" w:sz="0" w:space="0"/>
              </w:rPr>
              <w:t>分。</w:t>
            </w:r>
          </w:p>
        </w:tc>
      </w:tr>
      <w:tr w14:paraId="3DDAAB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E5B5C6E">
            <w:pPr>
              <w:rPr>
                <w:rFonts w:hint="eastAsia" w:ascii="微软雅黑" w:hAnsi="微软雅黑" w:eastAsia="微软雅黑" w:cs="微软雅黑"/>
                <w:sz w:val="20"/>
                <w:szCs w:val="20"/>
              </w:rPr>
            </w:pPr>
          </w:p>
        </w:tc>
        <w:tc>
          <w:tcPr>
            <w:tcW w:w="588"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A31EDDC">
            <w:pPr>
              <w:rPr>
                <w:rFonts w:hint="eastAsia" w:ascii="微软雅黑" w:hAnsi="微软雅黑" w:eastAsia="微软雅黑" w:cs="微软雅黑"/>
                <w:sz w:val="20"/>
                <w:szCs w:val="20"/>
              </w:rPr>
            </w:pP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3382F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在由省教育厅，体育局及省大学生体协举办省级比赛中，获得单项成绩或集体项目成绩前八名的主力队员</w:t>
            </w:r>
            <w:r>
              <w:rPr>
                <w:rFonts w:hint="default" w:ascii="Times New Roman" w:hAnsi="Times New Roman" w:eastAsia="微软雅黑" w:cs="Times New Roman"/>
                <w:color w:val="000000"/>
                <w:sz w:val="20"/>
                <w:szCs w:val="20"/>
                <w:bdr w:val="none" w:color="auto" w:sz="0" w:space="0"/>
              </w:rPr>
              <w:t>(</w:t>
            </w:r>
            <w:r>
              <w:rPr>
                <w:rFonts w:hint="eastAsia" w:ascii="仿宋_GB2312" w:hAnsi="Times New Roman" w:eastAsia="仿宋_GB2312" w:cs="仿宋_GB2312"/>
                <w:color w:val="000000"/>
                <w:sz w:val="20"/>
                <w:szCs w:val="20"/>
                <w:bdr w:val="none" w:color="auto" w:sz="0" w:space="0"/>
              </w:rPr>
              <w:t>篮球</w:t>
            </w:r>
            <w:r>
              <w:rPr>
                <w:rFonts w:hint="default" w:ascii="Times New Roman" w:hAnsi="Times New Roman" w:eastAsia="微软雅黑" w:cs="Times New Roman"/>
                <w:color w:val="000000"/>
                <w:sz w:val="20"/>
                <w:szCs w:val="20"/>
                <w:bdr w:val="none" w:color="auto" w:sz="0" w:space="0"/>
              </w:rPr>
              <w:t>:</w:t>
            </w:r>
            <w:r>
              <w:rPr>
                <w:rFonts w:hint="eastAsia" w:ascii="仿宋_GB2312" w:hAnsi="Times New Roman" w:eastAsia="仿宋_GB2312" w:cs="仿宋_GB2312"/>
                <w:color w:val="000000"/>
                <w:sz w:val="20"/>
                <w:szCs w:val="20"/>
                <w:bdr w:val="none" w:color="auto" w:sz="0" w:space="0"/>
              </w:rPr>
              <w:t>比赛中平均上场时间最多的</w:t>
            </w:r>
            <w:r>
              <w:rPr>
                <w:rFonts w:hint="default" w:ascii="Times New Roman" w:hAnsi="Times New Roman" w:eastAsia="微软雅黑" w:cs="Times New Roman"/>
                <w:color w:val="000000"/>
                <w:sz w:val="20"/>
                <w:szCs w:val="20"/>
                <w:bdr w:val="none" w:color="auto" w:sz="0" w:space="0"/>
              </w:rPr>
              <w:t>8</w:t>
            </w:r>
            <w:r>
              <w:rPr>
                <w:rFonts w:hint="eastAsia" w:ascii="仿宋_GB2312" w:hAnsi="Times New Roman" w:eastAsia="仿宋_GB2312" w:cs="仿宋_GB2312"/>
                <w:color w:val="000000"/>
                <w:sz w:val="20"/>
                <w:szCs w:val="20"/>
                <w:bdr w:val="none" w:color="auto" w:sz="0" w:space="0"/>
              </w:rPr>
              <w:t>名运动员</w:t>
            </w:r>
            <w:r>
              <w:rPr>
                <w:rFonts w:hint="default" w:ascii="Times New Roman" w:hAnsi="Times New Roman" w:eastAsia="微软雅黑" w:cs="Times New Roman"/>
                <w:color w:val="000000"/>
                <w:sz w:val="20"/>
                <w:szCs w:val="20"/>
                <w:bdr w:val="none" w:color="auto" w:sz="0" w:space="0"/>
              </w:rPr>
              <w:t>;</w:t>
            </w:r>
            <w:r>
              <w:rPr>
                <w:rFonts w:hint="eastAsia" w:ascii="仿宋_GB2312" w:hAnsi="Times New Roman" w:eastAsia="仿宋_GB2312" w:cs="仿宋_GB2312"/>
                <w:color w:val="000000"/>
                <w:sz w:val="20"/>
                <w:szCs w:val="20"/>
                <w:bdr w:val="none" w:color="auto" w:sz="0" w:space="0"/>
              </w:rPr>
              <w:t>足球</w:t>
            </w:r>
            <w:r>
              <w:rPr>
                <w:rFonts w:hint="default" w:ascii="Times New Roman" w:hAnsi="Times New Roman" w:eastAsia="微软雅黑" w:cs="Times New Roman"/>
                <w:color w:val="000000"/>
                <w:sz w:val="20"/>
                <w:szCs w:val="20"/>
                <w:bdr w:val="none" w:color="auto" w:sz="0" w:space="0"/>
              </w:rPr>
              <w:t>:</w:t>
            </w:r>
            <w:r>
              <w:rPr>
                <w:rFonts w:hint="eastAsia" w:ascii="仿宋_GB2312" w:hAnsi="Times New Roman" w:eastAsia="仿宋_GB2312" w:cs="仿宋_GB2312"/>
                <w:color w:val="000000"/>
                <w:sz w:val="20"/>
                <w:szCs w:val="20"/>
                <w:bdr w:val="none" w:color="auto" w:sz="0" w:space="0"/>
              </w:rPr>
              <w:t>比赛中平均上场时间最多的</w:t>
            </w:r>
            <w:r>
              <w:rPr>
                <w:rFonts w:hint="default" w:ascii="Times New Roman" w:hAnsi="Times New Roman" w:eastAsia="微软雅黑" w:cs="Times New Roman"/>
                <w:color w:val="000000"/>
                <w:sz w:val="20"/>
                <w:szCs w:val="20"/>
                <w:bdr w:val="none" w:color="auto" w:sz="0" w:space="0"/>
              </w:rPr>
              <w:t>13</w:t>
            </w:r>
            <w:r>
              <w:rPr>
                <w:rFonts w:hint="eastAsia" w:ascii="仿宋_GB2312" w:hAnsi="Times New Roman" w:eastAsia="仿宋_GB2312" w:cs="仿宋_GB2312"/>
                <w:color w:val="000000"/>
                <w:sz w:val="20"/>
                <w:szCs w:val="20"/>
                <w:bdr w:val="none" w:color="auto" w:sz="0" w:space="0"/>
              </w:rPr>
              <w:t>名运动员</w:t>
            </w:r>
            <w:r>
              <w:rPr>
                <w:rFonts w:hint="default" w:ascii="Times New Roman" w:hAnsi="Times New Roman" w:eastAsia="微软雅黑" w:cs="Times New Roman"/>
                <w:color w:val="000000"/>
                <w:sz w:val="20"/>
                <w:szCs w:val="20"/>
                <w:bdr w:val="none" w:color="auto" w:sz="0" w:space="0"/>
              </w:rPr>
              <w:t>)</w:t>
            </w:r>
            <w:r>
              <w:rPr>
                <w:rFonts w:hint="eastAsia" w:ascii="仿宋_GB2312" w:hAnsi="Times New Roman" w:eastAsia="仿宋_GB2312" w:cs="仿宋_GB2312"/>
                <w:color w:val="000000"/>
                <w:sz w:val="20"/>
                <w:szCs w:val="20"/>
                <w:bdr w:val="none" w:color="auto" w:sz="0" w:space="0"/>
              </w:rPr>
              <w:t>，视为省级三等奖加</w:t>
            </w:r>
            <w:r>
              <w:rPr>
                <w:rFonts w:hint="default" w:ascii="Times New Roman" w:hAnsi="Times New Roman" w:eastAsia="微软雅黑" w:cs="Times New Roman"/>
                <w:color w:val="000000"/>
                <w:sz w:val="20"/>
                <w:szCs w:val="20"/>
                <w:bdr w:val="none" w:color="auto" w:sz="0" w:space="0"/>
              </w:rPr>
              <w:t>10</w:t>
            </w:r>
            <w:r>
              <w:rPr>
                <w:rFonts w:hint="eastAsia" w:ascii="仿宋_GB2312" w:hAnsi="Times New Roman" w:eastAsia="仿宋_GB2312" w:cs="仿宋_GB2312"/>
                <w:color w:val="000000"/>
                <w:sz w:val="20"/>
                <w:szCs w:val="20"/>
                <w:bdr w:val="none" w:color="auto" w:sz="0" w:space="0"/>
              </w:rPr>
              <w:t>分。</w:t>
            </w:r>
          </w:p>
        </w:tc>
      </w:tr>
      <w:tr w14:paraId="1E5D06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5F1053F">
            <w:pPr>
              <w:rPr>
                <w:rFonts w:hint="eastAsia" w:ascii="微软雅黑" w:hAnsi="微软雅黑" w:eastAsia="微软雅黑" w:cs="微软雅黑"/>
                <w:sz w:val="20"/>
                <w:szCs w:val="20"/>
              </w:rPr>
            </w:pPr>
          </w:p>
        </w:tc>
        <w:tc>
          <w:tcPr>
            <w:tcW w:w="588"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7A8E432">
            <w:pPr>
              <w:rPr>
                <w:rFonts w:hint="eastAsia" w:ascii="微软雅黑" w:hAnsi="微软雅黑" w:eastAsia="微软雅黑" w:cs="微软雅黑"/>
                <w:sz w:val="20"/>
                <w:szCs w:val="20"/>
              </w:rPr>
            </w:pP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04BEB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在西南财经大学举办的校级运动会中，获得田径、羽毛球、乒乓球、网球、台球、定向越野、健康活力大赛等项目单项成绩前一、二、三名分别加</w:t>
            </w:r>
            <w:r>
              <w:rPr>
                <w:rFonts w:hint="default" w:ascii="Times New Roman" w:hAnsi="Times New Roman" w:eastAsia="仿宋_GB2312" w:cs="Times New Roman"/>
                <w:color w:val="000000"/>
                <w:sz w:val="20"/>
                <w:szCs w:val="20"/>
                <w:bdr w:val="none" w:color="auto" w:sz="0" w:space="0"/>
              </w:rPr>
              <w:t>3</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仿宋_GB2312" w:cs="Times New Roman"/>
                <w:color w:val="000000"/>
                <w:sz w:val="20"/>
                <w:szCs w:val="20"/>
                <w:bdr w:val="none" w:color="auto" w:sz="0" w:space="0"/>
              </w:rPr>
              <w:t>2</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仿宋_GB2312" w:cs="Times New Roman"/>
                <w:color w:val="000000"/>
                <w:sz w:val="20"/>
                <w:szCs w:val="20"/>
                <w:bdr w:val="none" w:color="auto" w:sz="0" w:space="0"/>
              </w:rPr>
              <w:t>1</w:t>
            </w:r>
            <w:r>
              <w:rPr>
                <w:rFonts w:hint="eastAsia" w:ascii="仿宋_GB2312" w:hAnsi="Times New Roman" w:eastAsia="仿宋_GB2312" w:cs="仿宋_GB2312"/>
                <w:color w:val="000000"/>
                <w:sz w:val="20"/>
                <w:szCs w:val="20"/>
                <w:bdr w:val="none" w:color="auto" w:sz="0" w:space="0"/>
              </w:rPr>
              <w:t>分；集体项目成绩前一、二、三名的主力队分别加</w:t>
            </w:r>
            <w:r>
              <w:rPr>
                <w:rFonts w:hint="default" w:ascii="Times New Roman" w:hAnsi="Times New Roman" w:eastAsia="仿宋_GB2312" w:cs="Times New Roman"/>
                <w:color w:val="000000"/>
                <w:sz w:val="20"/>
                <w:szCs w:val="20"/>
                <w:bdr w:val="none" w:color="auto" w:sz="0" w:space="0"/>
              </w:rPr>
              <w:t>1</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仿宋_GB2312" w:cs="Times New Roman"/>
                <w:color w:val="000000"/>
                <w:sz w:val="20"/>
                <w:szCs w:val="20"/>
                <w:bdr w:val="none" w:color="auto" w:sz="0" w:space="0"/>
              </w:rPr>
              <w:t>0</w:t>
            </w:r>
            <w:r>
              <w:rPr>
                <w:rFonts w:hint="default" w:ascii="Times New Roman" w:hAnsi="Times New Roman" w:eastAsia="微软雅黑" w:cs="Times New Roman"/>
                <w:color w:val="000000"/>
                <w:sz w:val="20"/>
                <w:szCs w:val="20"/>
                <w:bdr w:val="none" w:color="auto" w:sz="0" w:space="0"/>
              </w:rPr>
              <w:t>.5</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微软雅黑" w:cs="Times New Roman"/>
                <w:color w:val="000000"/>
                <w:sz w:val="20"/>
                <w:szCs w:val="20"/>
                <w:bdr w:val="none" w:color="auto" w:sz="0" w:space="0"/>
              </w:rPr>
              <w:t>0.</w:t>
            </w:r>
            <w:r>
              <w:rPr>
                <w:rFonts w:hint="default" w:ascii="Times New Roman" w:hAnsi="Times New Roman" w:eastAsia="仿宋_GB2312" w:cs="Times New Roman"/>
                <w:color w:val="000000"/>
                <w:sz w:val="20"/>
                <w:szCs w:val="20"/>
                <w:bdr w:val="none" w:color="auto" w:sz="0" w:space="0"/>
              </w:rPr>
              <w:t>2</w:t>
            </w:r>
            <w:r>
              <w:rPr>
                <w:rFonts w:hint="eastAsia" w:ascii="仿宋_GB2312" w:hAnsi="Times New Roman" w:eastAsia="仿宋_GB2312" w:cs="仿宋_GB2312"/>
                <w:color w:val="000000"/>
                <w:sz w:val="20"/>
                <w:szCs w:val="20"/>
                <w:bdr w:val="none" w:color="auto" w:sz="0" w:space="0"/>
              </w:rPr>
              <w:t>分。</w:t>
            </w:r>
          </w:p>
        </w:tc>
      </w:tr>
      <w:tr w14:paraId="7D2FF3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B28B5E7">
            <w:pPr>
              <w:rPr>
                <w:rFonts w:hint="eastAsia" w:ascii="微软雅黑" w:hAnsi="微软雅黑" w:eastAsia="微软雅黑" w:cs="微软雅黑"/>
                <w:sz w:val="20"/>
                <w:szCs w:val="20"/>
              </w:rPr>
            </w:pPr>
          </w:p>
        </w:tc>
        <w:tc>
          <w:tcPr>
            <w:tcW w:w="588"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7EBE1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美育类</w:t>
            </w: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2F60A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在全国大学生艺术展演和教育部、文化部及省市举办的全国性艺术比赛中获奖，按各级别奖励加分参考标准加分。</w:t>
            </w:r>
          </w:p>
        </w:tc>
      </w:tr>
      <w:tr w14:paraId="121054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E63B822">
            <w:pPr>
              <w:rPr>
                <w:rFonts w:hint="eastAsia" w:ascii="微软雅黑" w:hAnsi="微软雅黑" w:eastAsia="微软雅黑" w:cs="微软雅黑"/>
                <w:sz w:val="20"/>
                <w:szCs w:val="20"/>
              </w:rPr>
            </w:pPr>
          </w:p>
        </w:tc>
        <w:tc>
          <w:tcPr>
            <w:tcW w:w="588"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C35A3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劳动教育类</w:t>
            </w: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274C26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获得劳动技能方面国家级奖励及竞赛（奖励级别须经学校学生工作领导小组认定）按各级别奖励加分参考标准加分</w:t>
            </w:r>
          </w:p>
        </w:tc>
      </w:tr>
      <w:tr w14:paraId="506565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004BE51">
            <w:pPr>
              <w:rPr>
                <w:rFonts w:hint="eastAsia" w:ascii="微软雅黑" w:hAnsi="微软雅黑" w:eastAsia="微软雅黑" w:cs="微软雅黑"/>
                <w:sz w:val="20"/>
                <w:szCs w:val="20"/>
              </w:rPr>
            </w:pPr>
          </w:p>
        </w:tc>
        <w:tc>
          <w:tcPr>
            <w:tcW w:w="588" w:type="pct"/>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D630D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社会实践类</w:t>
            </w: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09B10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省级志愿者服务先进个人</w:t>
            </w:r>
            <w:r>
              <w:rPr>
                <w:rFonts w:hint="default" w:ascii="Times New Roman" w:hAnsi="Times New Roman" w:eastAsia="仿宋_GB2312" w:cs="Times New Roman"/>
                <w:color w:val="000000"/>
                <w:sz w:val="20"/>
                <w:szCs w:val="20"/>
                <w:bdr w:val="none" w:color="auto" w:sz="0" w:space="0"/>
              </w:rPr>
              <w:t>15</w:t>
            </w:r>
            <w:r>
              <w:rPr>
                <w:rFonts w:hint="eastAsia" w:ascii="仿宋_GB2312" w:hAnsi="Times New Roman" w:eastAsia="仿宋_GB2312" w:cs="仿宋_GB2312"/>
                <w:color w:val="000000"/>
                <w:sz w:val="20"/>
                <w:szCs w:val="20"/>
                <w:bdr w:val="none" w:color="auto" w:sz="0" w:space="0"/>
              </w:rPr>
              <w:t>分，校级志愿者服务优秀先进个人</w:t>
            </w:r>
            <w:r>
              <w:rPr>
                <w:rFonts w:hint="default" w:ascii="Times New Roman" w:hAnsi="Times New Roman" w:eastAsia="微软雅黑" w:cs="Times New Roman"/>
                <w:color w:val="000000"/>
                <w:sz w:val="20"/>
                <w:szCs w:val="20"/>
                <w:bdr w:val="none" w:color="auto" w:sz="0" w:space="0"/>
              </w:rPr>
              <w:t>2</w:t>
            </w:r>
            <w:r>
              <w:rPr>
                <w:rFonts w:hint="eastAsia" w:ascii="仿宋_GB2312" w:hAnsi="Times New Roman" w:eastAsia="仿宋_GB2312" w:cs="仿宋_GB2312"/>
                <w:color w:val="000000"/>
                <w:sz w:val="20"/>
                <w:szCs w:val="20"/>
                <w:bdr w:val="none" w:color="auto" w:sz="0" w:space="0"/>
              </w:rPr>
              <w:t>分。</w:t>
            </w:r>
          </w:p>
          <w:p w14:paraId="06FF9D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Style w:val="8"/>
                <w:rFonts w:hint="eastAsia" w:ascii="仿宋_GB2312" w:hAnsi="Times New Roman" w:eastAsia="仿宋_GB2312" w:cs="仿宋_GB2312"/>
                <w:color w:val="000000"/>
                <w:sz w:val="20"/>
                <w:szCs w:val="20"/>
                <w:bdr w:val="none" w:color="auto" w:sz="0" w:space="0"/>
              </w:rPr>
              <w:t>说明：具体称号以当年评定公示为准，由学院进行认定。</w:t>
            </w:r>
          </w:p>
        </w:tc>
      </w:tr>
      <w:tr w14:paraId="30267E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1686851">
            <w:pPr>
              <w:rPr>
                <w:rFonts w:hint="eastAsia" w:ascii="微软雅黑" w:hAnsi="微软雅黑" w:eastAsia="微软雅黑" w:cs="微软雅黑"/>
                <w:sz w:val="20"/>
                <w:szCs w:val="20"/>
              </w:rPr>
            </w:pPr>
          </w:p>
        </w:tc>
        <w:tc>
          <w:tcPr>
            <w:tcW w:w="588"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52A8806">
            <w:pPr>
              <w:rPr>
                <w:rFonts w:hint="eastAsia" w:ascii="微软雅黑" w:hAnsi="微软雅黑" w:eastAsia="微软雅黑" w:cs="微软雅黑"/>
                <w:sz w:val="20"/>
                <w:szCs w:val="20"/>
              </w:rPr>
            </w:pP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3A441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获得全国三下乡优秀团队加</w:t>
            </w:r>
            <w:r>
              <w:rPr>
                <w:rFonts w:hint="default" w:ascii="Times New Roman" w:hAnsi="Times New Roman" w:eastAsia="仿宋_GB2312" w:cs="Times New Roman"/>
                <w:color w:val="000000"/>
                <w:sz w:val="20"/>
                <w:szCs w:val="20"/>
                <w:bdr w:val="none" w:color="auto" w:sz="0" w:space="0"/>
              </w:rPr>
              <w:t>20</w:t>
            </w:r>
            <w:r>
              <w:rPr>
                <w:rFonts w:hint="eastAsia" w:ascii="仿宋_GB2312" w:hAnsi="Times New Roman" w:eastAsia="仿宋_GB2312" w:cs="仿宋_GB2312"/>
                <w:color w:val="000000"/>
                <w:sz w:val="20"/>
                <w:szCs w:val="20"/>
                <w:bdr w:val="none" w:color="auto" w:sz="0" w:space="0"/>
              </w:rPr>
              <w:t>分，省级三下乡优秀团队加</w:t>
            </w:r>
            <w:r>
              <w:rPr>
                <w:rFonts w:hint="default" w:ascii="Times New Roman" w:hAnsi="Times New Roman" w:eastAsia="仿宋_GB2312" w:cs="Times New Roman"/>
                <w:color w:val="000000"/>
                <w:sz w:val="20"/>
                <w:szCs w:val="20"/>
                <w:bdr w:val="none" w:color="auto" w:sz="0" w:space="0"/>
              </w:rPr>
              <w:t>10</w:t>
            </w:r>
            <w:r>
              <w:rPr>
                <w:rFonts w:hint="eastAsia" w:ascii="仿宋_GB2312" w:hAnsi="Times New Roman" w:eastAsia="仿宋_GB2312" w:cs="仿宋_GB2312"/>
                <w:color w:val="000000"/>
                <w:sz w:val="20"/>
                <w:szCs w:val="20"/>
                <w:bdr w:val="none" w:color="auto" w:sz="0" w:space="0"/>
              </w:rPr>
              <w:t>分，校级三下乡优秀团队、优秀调研成果队伍的社会实践先进个人加</w:t>
            </w:r>
            <w:r>
              <w:rPr>
                <w:rFonts w:hint="default" w:ascii="Times New Roman" w:hAnsi="Times New Roman" w:eastAsia="微软雅黑" w:cs="Times New Roman"/>
                <w:color w:val="000000"/>
                <w:sz w:val="20"/>
                <w:szCs w:val="20"/>
                <w:bdr w:val="none" w:color="auto" w:sz="0" w:space="0"/>
              </w:rPr>
              <w:t>2</w:t>
            </w:r>
            <w:r>
              <w:rPr>
                <w:rFonts w:hint="eastAsia" w:ascii="仿宋_GB2312" w:hAnsi="Times New Roman" w:eastAsia="仿宋_GB2312" w:cs="仿宋_GB2312"/>
                <w:color w:val="000000"/>
                <w:sz w:val="20"/>
                <w:szCs w:val="20"/>
                <w:bdr w:val="none" w:color="auto" w:sz="0" w:space="0"/>
              </w:rPr>
              <w:t>分，所在团队获西财暖冬优秀团队的社会实践先进个人加</w:t>
            </w:r>
            <w:r>
              <w:rPr>
                <w:rFonts w:hint="default" w:ascii="Times New Roman" w:hAnsi="Times New Roman" w:eastAsia="微软雅黑" w:cs="Times New Roman"/>
                <w:color w:val="000000"/>
                <w:sz w:val="20"/>
                <w:szCs w:val="20"/>
                <w:bdr w:val="none" w:color="auto" w:sz="0" w:space="0"/>
              </w:rPr>
              <w:t>2</w:t>
            </w:r>
            <w:r>
              <w:rPr>
                <w:rFonts w:hint="eastAsia" w:ascii="仿宋_GB2312" w:hAnsi="Times New Roman" w:eastAsia="仿宋_GB2312" w:cs="仿宋_GB2312"/>
                <w:color w:val="000000"/>
                <w:sz w:val="20"/>
                <w:szCs w:val="20"/>
                <w:bdr w:val="none" w:color="auto" w:sz="0" w:space="0"/>
              </w:rPr>
              <w:t>分。</w:t>
            </w:r>
          </w:p>
        </w:tc>
      </w:tr>
      <w:tr w14:paraId="488868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1289577A">
            <w:pPr>
              <w:rPr>
                <w:rFonts w:hint="eastAsia" w:ascii="微软雅黑" w:hAnsi="微软雅黑" w:eastAsia="微软雅黑" w:cs="微软雅黑"/>
                <w:sz w:val="20"/>
                <w:szCs w:val="20"/>
              </w:rPr>
            </w:pPr>
          </w:p>
        </w:tc>
        <w:tc>
          <w:tcPr>
            <w:tcW w:w="588"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494131C3">
            <w:pPr>
              <w:rPr>
                <w:rFonts w:hint="eastAsia" w:ascii="微软雅黑" w:hAnsi="微软雅黑" w:eastAsia="微软雅黑" w:cs="微软雅黑"/>
                <w:sz w:val="20"/>
                <w:szCs w:val="20"/>
              </w:rPr>
            </w:pP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60130E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参加教育部所列的国际组织实习连续三个月（含）以上的，加</w:t>
            </w:r>
            <w:r>
              <w:rPr>
                <w:rFonts w:hint="default" w:ascii="Times New Roman" w:hAnsi="Times New Roman" w:eastAsia="仿宋_GB2312" w:cs="Times New Roman"/>
                <w:color w:val="000000"/>
                <w:sz w:val="20"/>
                <w:szCs w:val="20"/>
                <w:bdr w:val="none" w:color="auto" w:sz="0" w:space="0"/>
              </w:rPr>
              <w:t>15</w:t>
            </w:r>
            <w:r>
              <w:rPr>
                <w:rFonts w:hint="eastAsia" w:ascii="仿宋_GB2312" w:hAnsi="Times New Roman" w:eastAsia="仿宋_GB2312" w:cs="仿宋_GB2312"/>
                <w:color w:val="000000"/>
                <w:sz w:val="20"/>
                <w:szCs w:val="20"/>
                <w:bdr w:val="none" w:color="auto" w:sz="0" w:space="0"/>
              </w:rPr>
              <w:t>分。参加我国人力资源和社会保障部或教育部所列的国际组织主办或承办的国际性会议志愿者活动，加</w:t>
            </w:r>
            <w:r>
              <w:rPr>
                <w:rFonts w:hint="default" w:ascii="Times New Roman" w:hAnsi="Times New Roman" w:eastAsia="仿宋_GB2312" w:cs="Times New Roman"/>
                <w:color w:val="000000"/>
                <w:sz w:val="20"/>
                <w:szCs w:val="20"/>
                <w:bdr w:val="none" w:color="auto" w:sz="0" w:space="0"/>
              </w:rPr>
              <w:t>10</w:t>
            </w:r>
            <w:r>
              <w:rPr>
                <w:rFonts w:hint="eastAsia" w:ascii="仿宋_GB2312" w:hAnsi="Times New Roman" w:eastAsia="仿宋_GB2312" w:cs="仿宋_GB2312"/>
                <w:color w:val="000000"/>
                <w:sz w:val="20"/>
                <w:szCs w:val="20"/>
                <w:bdr w:val="none" w:color="auto" w:sz="0" w:space="0"/>
              </w:rPr>
              <w:t>分。参加人力资源和社会保障部或教育部等主办的以国际组织为主题的会议和培训三天及以上的，加</w:t>
            </w:r>
            <w:r>
              <w:rPr>
                <w:rFonts w:hint="default" w:ascii="Times New Roman" w:hAnsi="Times New Roman" w:eastAsia="仿宋_GB2312" w:cs="Times New Roman"/>
                <w:color w:val="000000"/>
                <w:sz w:val="20"/>
                <w:szCs w:val="20"/>
                <w:bdr w:val="none" w:color="auto" w:sz="0" w:space="0"/>
              </w:rPr>
              <w:t>10</w:t>
            </w:r>
            <w:r>
              <w:rPr>
                <w:rFonts w:hint="eastAsia" w:ascii="仿宋_GB2312" w:hAnsi="Times New Roman" w:eastAsia="仿宋_GB2312" w:cs="仿宋_GB2312"/>
                <w:color w:val="000000"/>
                <w:sz w:val="20"/>
                <w:szCs w:val="20"/>
                <w:bdr w:val="none" w:color="auto" w:sz="0" w:space="0"/>
              </w:rPr>
              <w:t>分</w:t>
            </w:r>
          </w:p>
          <w:p w14:paraId="55A122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Style w:val="8"/>
                <w:rFonts w:hint="eastAsia" w:ascii="仿宋_GB2312" w:hAnsi="Times New Roman" w:eastAsia="仿宋_GB2312" w:cs="仿宋_GB2312"/>
                <w:color w:val="000000"/>
                <w:sz w:val="20"/>
                <w:szCs w:val="20"/>
                <w:bdr w:val="none" w:color="auto" w:sz="0" w:space="0"/>
              </w:rPr>
              <w:t>说明：</w:t>
            </w:r>
            <w:r>
              <w:rPr>
                <w:rStyle w:val="8"/>
                <w:rFonts w:hint="default" w:ascii="Times New Roman" w:hAnsi="Times New Roman" w:eastAsia="仿宋_GB2312" w:cs="Times New Roman"/>
                <w:color w:val="000000"/>
                <w:sz w:val="20"/>
                <w:szCs w:val="20"/>
                <w:bdr w:val="none" w:color="auto" w:sz="0" w:space="0"/>
              </w:rPr>
              <w:t>1</w:t>
            </w:r>
            <w:r>
              <w:rPr>
                <w:rStyle w:val="8"/>
                <w:rFonts w:hint="eastAsia" w:ascii="仿宋_GB2312" w:hAnsi="Times New Roman" w:eastAsia="仿宋_GB2312" w:cs="仿宋_GB2312"/>
                <w:color w:val="000000"/>
                <w:sz w:val="20"/>
                <w:szCs w:val="20"/>
                <w:bdr w:val="none" w:color="auto" w:sz="0" w:space="0"/>
              </w:rPr>
              <w:t>、可加分的国际组织以学生参加国际组织活动时人力资源和社会保障部、教育部官网公布的名单为准。教育部国际组织清单见网址：</w:t>
            </w:r>
            <w:r>
              <w:rPr>
                <w:rFonts w:hint="eastAsia" w:ascii="微软雅黑" w:hAnsi="微软雅黑" w:eastAsia="微软雅黑" w:cs="微软雅黑"/>
                <w:color w:val="000000"/>
                <w:sz w:val="21"/>
                <w:szCs w:val="21"/>
                <w:u w:val="none"/>
                <w:bdr w:val="none" w:color="auto" w:sz="0" w:space="0"/>
              </w:rPr>
              <w:fldChar w:fldCharType="begin"/>
            </w:r>
            <w:r>
              <w:rPr>
                <w:rFonts w:hint="eastAsia" w:ascii="微软雅黑" w:hAnsi="微软雅黑" w:eastAsia="微软雅黑" w:cs="微软雅黑"/>
                <w:color w:val="000000"/>
                <w:sz w:val="21"/>
                <w:szCs w:val="21"/>
                <w:u w:val="none"/>
                <w:bdr w:val="none" w:color="auto" w:sz="0" w:space="0"/>
              </w:rPr>
              <w:instrText xml:space="preserve"> HYPERLINK "https://gj.ncss.cn/gjzzjs.html" </w:instrText>
            </w:r>
            <w:r>
              <w:rPr>
                <w:rFonts w:hint="eastAsia" w:ascii="微软雅黑" w:hAnsi="微软雅黑" w:eastAsia="微软雅黑" w:cs="微软雅黑"/>
                <w:color w:val="000000"/>
                <w:sz w:val="21"/>
                <w:szCs w:val="21"/>
                <w:u w:val="none"/>
                <w:bdr w:val="none" w:color="auto" w:sz="0" w:space="0"/>
              </w:rPr>
              <w:fldChar w:fldCharType="separate"/>
            </w:r>
            <w:r>
              <w:rPr>
                <w:rStyle w:val="9"/>
                <w:rFonts w:hint="default" w:ascii="Times New Roman" w:hAnsi="Times New Roman" w:eastAsia="微软雅黑" w:cs="Times New Roman"/>
                <w:color w:val="000000"/>
                <w:sz w:val="21"/>
                <w:szCs w:val="21"/>
                <w:u w:val="none"/>
                <w:bdr w:val="none" w:color="auto" w:sz="0" w:space="0"/>
              </w:rPr>
              <w:t>https://gj.ncss.cn/gjzzjs.html</w:t>
            </w:r>
            <w:r>
              <w:rPr>
                <w:rFonts w:hint="eastAsia" w:ascii="微软雅黑" w:hAnsi="微软雅黑" w:eastAsia="微软雅黑" w:cs="微软雅黑"/>
                <w:color w:val="000000"/>
                <w:sz w:val="21"/>
                <w:szCs w:val="21"/>
                <w:u w:val="none"/>
                <w:bdr w:val="none" w:color="auto" w:sz="0" w:space="0"/>
              </w:rPr>
              <w:fldChar w:fldCharType="end"/>
            </w:r>
            <w:r>
              <w:rPr>
                <w:rStyle w:val="8"/>
                <w:rFonts w:hint="eastAsia" w:ascii="仿宋_GB2312" w:hAnsi="Times New Roman" w:eastAsia="仿宋_GB2312" w:cs="仿宋_GB2312"/>
                <w:color w:val="000000"/>
                <w:sz w:val="20"/>
                <w:szCs w:val="20"/>
                <w:bdr w:val="none" w:color="auto" w:sz="0" w:space="0"/>
              </w:rPr>
              <w:t>；人力资源和社会保障部国际组织清单见网址</w:t>
            </w:r>
            <w:r>
              <w:rPr>
                <w:rStyle w:val="8"/>
                <w:rFonts w:hint="default" w:ascii="Times New Roman" w:hAnsi="Times New Roman" w:eastAsia="仿宋_GB2312" w:cs="Times New Roman"/>
                <w:color w:val="000000"/>
                <w:sz w:val="20"/>
                <w:szCs w:val="20"/>
                <w:bdr w:val="none" w:color="auto" w:sz="0" w:space="0"/>
              </w:rPr>
              <w:t>:http://io.mohrss.gov.cn/col/1002/index.html</w:t>
            </w:r>
            <w:r>
              <w:rPr>
                <w:rStyle w:val="8"/>
                <w:rFonts w:hint="eastAsia" w:ascii="仿宋_GB2312" w:hAnsi="Times New Roman" w:eastAsia="仿宋_GB2312" w:cs="仿宋_GB2312"/>
                <w:color w:val="000000"/>
                <w:sz w:val="20"/>
                <w:szCs w:val="20"/>
                <w:bdr w:val="none" w:color="auto" w:sz="0" w:space="0"/>
              </w:rPr>
              <w:t>。</w:t>
            </w:r>
          </w:p>
          <w:p w14:paraId="52537E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Style w:val="8"/>
                <w:rFonts w:hint="default" w:ascii="Times New Roman" w:hAnsi="Times New Roman" w:eastAsia="仿宋_GB2312" w:cs="Times New Roman"/>
                <w:color w:val="000000"/>
                <w:sz w:val="20"/>
                <w:szCs w:val="20"/>
                <w:bdr w:val="none" w:color="auto" w:sz="0" w:space="0"/>
              </w:rPr>
              <w:t>2</w:t>
            </w:r>
            <w:r>
              <w:rPr>
                <w:rStyle w:val="8"/>
                <w:rFonts w:hint="eastAsia" w:ascii="仿宋_GB2312" w:hAnsi="Times New Roman" w:eastAsia="仿宋_GB2312" w:cs="仿宋_GB2312"/>
                <w:color w:val="000000"/>
                <w:sz w:val="20"/>
                <w:szCs w:val="20"/>
                <w:bdr w:val="none" w:color="auto" w:sz="0" w:space="0"/>
              </w:rPr>
              <w:t>、本项所列国际组织实习与拔尖项目国际组织实习不作重复加分。</w:t>
            </w:r>
          </w:p>
          <w:p w14:paraId="056485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Style w:val="8"/>
                <w:rFonts w:hint="default" w:ascii="Times New Roman" w:hAnsi="Times New Roman" w:eastAsia="仿宋_GB2312" w:cs="Times New Roman"/>
                <w:color w:val="000000"/>
                <w:sz w:val="20"/>
                <w:szCs w:val="20"/>
                <w:bdr w:val="none" w:color="auto" w:sz="0" w:space="0"/>
              </w:rPr>
              <w:t>3</w:t>
            </w:r>
            <w:r>
              <w:rPr>
                <w:rStyle w:val="8"/>
                <w:rFonts w:hint="eastAsia" w:ascii="仿宋_GB2312" w:hAnsi="Times New Roman" w:eastAsia="仿宋_GB2312" w:cs="仿宋_GB2312"/>
                <w:color w:val="000000"/>
                <w:sz w:val="20"/>
                <w:szCs w:val="20"/>
                <w:bdr w:val="none" w:color="auto" w:sz="0" w:space="0"/>
              </w:rPr>
              <w:t>、本项志愿者活动与其他方面的优秀志愿者荣誉称号不作重复加分，只计加分最高的一项。</w:t>
            </w:r>
          </w:p>
        </w:tc>
      </w:tr>
      <w:tr w14:paraId="6ECE6F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0" w:hRule="atLeast"/>
          <w:jc w:val="center"/>
        </w:trPr>
        <w:tc>
          <w:tcPr>
            <w:tcW w:w="242" w:type="pct"/>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170F7C1">
            <w:pPr>
              <w:rPr>
                <w:rFonts w:hint="eastAsia" w:ascii="微软雅黑" w:hAnsi="微软雅黑" w:eastAsia="微软雅黑" w:cs="微软雅黑"/>
                <w:sz w:val="20"/>
                <w:szCs w:val="20"/>
              </w:rPr>
            </w:pPr>
          </w:p>
        </w:tc>
        <w:tc>
          <w:tcPr>
            <w:tcW w:w="588"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7586A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荣誉类</w:t>
            </w:r>
          </w:p>
        </w:tc>
        <w:tc>
          <w:tcPr>
            <w:tcW w:w="4169" w:type="pc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5AE9A6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_GB2312" w:hAnsi="Times New Roman" w:eastAsia="仿宋_GB2312" w:cs="仿宋_GB2312"/>
                <w:color w:val="000000"/>
                <w:sz w:val="20"/>
                <w:szCs w:val="20"/>
                <w:bdr w:val="none" w:color="auto" w:sz="0" w:space="0"/>
              </w:rPr>
              <w:t>获评十佳大学生、“中国大学生年度人物”、优秀大学生、三好学生、优秀学生干部、优秀共青团员、优秀团干部等称号者根据组织单位级别，按省级、市级、校级分别加</w:t>
            </w:r>
            <w:r>
              <w:rPr>
                <w:rFonts w:hint="default" w:ascii="Times New Roman" w:hAnsi="Times New Roman" w:eastAsia="微软雅黑" w:cs="Times New Roman"/>
                <w:color w:val="000000"/>
                <w:sz w:val="20"/>
                <w:szCs w:val="20"/>
                <w:bdr w:val="none" w:color="auto" w:sz="0" w:space="0"/>
              </w:rPr>
              <w:t>15</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微软雅黑" w:cs="Times New Roman"/>
                <w:color w:val="000000"/>
                <w:sz w:val="20"/>
                <w:szCs w:val="20"/>
                <w:bdr w:val="none" w:color="auto" w:sz="0" w:space="0"/>
              </w:rPr>
              <w:t>5</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微软雅黑" w:cs="Times New Roman"/>
                <w:color w:val="000000"/>
                <w:sz w:val="20"/>
                <w:szCs w:val="20"/>
                <w:bdr w:val="none" w:color="auto" w:sz="0" w:space="0"/>
              </w:rPr>
              <w:t>1</w:t>
            </w:r>
            <w:r>
              <w:rPr>
                <w:rFonts w:hint="eastAsia" w:ascii="仿宋_GB2312" w:hAnsi="Times New Roman" w:eastAsia="仿宋_GB2312" w:cs="仿宋_GB2312"/>
                <w:color w:val="000000"/>
                <w:sz w:val="20"/>
                <w:szCs w:val="20"/>
                <w:bdr w:val="none" w:color="auto" w:sz="0" w:space="0"/>
              </w:rPr>
              <w:t>分。五四青年标兵等称号获得者按省级、市级、校级分别加</w:t>
            </w:r>
            <w:r>
              <w:rPr>
                <w:rFonts w:hint="default" w:ascii="Times New Roman" w:hAnsi="Times New Roman" w:eastAsia="微软雅黑" w:cs="Times New Roman"/>
                <w:color w:val="000000"/>
                <w:sz w:val="20"/>
                <w:szCs w:val="20"/>
                <w:bdr w:val="none" w:color="auto" w:sz="0" w:space="0"/>
              </w:rPr>
              <w:t>15</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微软雅黑" w:cs="Times New Roman"/>
                <w:color w:val="000000"/>
                <w:sz w:val="20"/>
                <w:szCs w:val="20"/>
                <w:bdr w:val="none" w:color="auto" w:sz="0" w:space="0"/>
              </w:rPr>
              <w:t>10</w:t>
            </w:r>
            <w:r>
              <w:rPr>
                <w:rFonts w:hint="eastAsia" w:ascii="仿宋_GB2312" w:hAnsi="Times New Roman" w:eastAsia="仿宋_GB2312" w:cs="仿宋_GB2312"/>
                <w:color w:val="000000"/>
                <w:sz w:val="20"/>
                <w:szCs w:val="20"/>
                <w:bdr w:val="none" w:color="auto" w:sz="0" w:space="0"/>
              </w:rPr>
              <w:t>分、</w:t>
            </w:r>
            <w:r>
              <w:rPr>
                <w:rFonts w:hint="default" w:ascii="Times New Roman" w:hAnsi="Times New Roman" w:eastAsia="微软雅黑" w:cs="Times New Roman"/>
                <w:color w:val="000000"/>
                <w:sz w:val="20"/>
                <w:szCs w:val="20"/>
                <w:bdr w:val="none" w:color="auto" w:sz="0" w:space="0"/>
              </w:rPr>
              <w:t>5</w:t>
            </w:r>
            <w:r>
              <w:rPr>
                <w:rFonts w:hint="eastAsia" w:ascii="仿宋_GB2312" w:hAnsi="Times New Roman" w:eastAsia="仿宋_GB2312" w:cs="仿宋_GB2312"/>
                <w:color w:val="000000"/>
                <w:sz w:val="20"/>
                <w:szCs w:val="20"/>
                <w:bdr w:val="none" w:color="auto" w:sz="0" w:space="0"/>
              </w:rPr>
              <w:t>分。</w:t>
            </w:r>
          </w:p>
        </w:tc>
      </w:tr>
    </w:tbl>
    <w:p w14:paraId="38DC5E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312" w:afterAutospacing="0" w:line="560" w:lineRule="atLeast"/>
        <w:ind w:left="0" w:right="0"/>
        <w:jc w:val="center"/>
        <w:rPr>
          <w:rFonts w:hint="default" w:ascii="Times New Roman" w:hAnsi="Times New Roman" w:cs="Times New Roman"/>
          <w:b w:val="0"/>
          <w:bCs w:val="0"/>
          <w:sz w:val="32"/>
          <w:szCs w:val="32"/>
        </w:rPr>
      </w:pPr>
      <w:r>
        <w:rPr>
          <w:rStyle w:val="7"/>
          <w:rFonts w:hint="eastAsia" w:ascii="黑体" w:hAnsi="宋体" w:eastAsia="黑体" w:cs="黑体"/>
          <w:b/>
          <w:i w:val="0"/>
          <w:iCs w:val="0"/>
          <w:caps w:val="0"/>
          <w:color w:val="000000"/>
          <w:spacing w:val="0"/>
          <w:sz w:val="32"/>
          <w:szCs w:val="32"/>
          <w:bdr w:val="none" w:color="auto" w:sz="0" w:space="0"/>
          <w:shd w:val="clear" w:fill="FFFFFF"/>
        </w:rPr>
        <w:t>第四章</w:t>
      </w:r>
      <w:r>
        <w:rPr>
          <w:rStyle w:val="7"/>
          <w:rFonts w:hint="default" w:ascii="Times New Roman" w:hAnsi="Times New Roman" w:eastAsia="微软雅黑" w:cs="Times New Roman"/>
          <w:b/>
          <w:i w:val="0"/>
          <w:iCs w:val="0"/>
          <w:caps w:val="0"/>
          <w:color w:val="000000"/>
          <w:spacing w:val="0"/>
          <w:sz w:val="32"/>
          <w:szCs w:val="32"/>
          <w:bdr w:val="none" w:color="auto" w:sz="0" w:space="0"/>
          <w:shd w:val="clear" w:fill="FFFFFF"/>
        </w:rPr>
        <w:t>  </w:t>
      </w:r>
      <w:r>
        <w:rPr>
          <w:rStyle w:val="7"/>
          <w:rFonts w:hint="eastAsia" w:ascii="黑体" w:hAnsi="宋体" w:eastAsia="黑体" w:cs="黑体"/>
          <w:b/>
          <w:i w:val="0"/>
          <w:iCs w:val="0"/>
          <w:caps w:val="0"/>
          <w:color w:val="000000"/>
          <w:spacing w:val="0"/>
          <w:sz w:val="32"/>
          <w:szCs w:val="32"/>
          <w:bdr w:val="none" w:color="auto" w:sz="0" w:space="0"/>
          <w:shd w:val="clear" w:fill="FFFFFF"/>
        </w:rPr>
        <w:t>学术专长认定</w:t>
      </w:r>
    </w:p>
    <w:p w14:paraId="19ABF2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both"/>
        <w:rPr>
          <w:rFonts w:hint="default" w:ascii="Calibri" w:hAnsi="Calibri" w:cs="Calibri"/>
          <w:sz w:val="21"/>
          <w:szCs w:val="21"/>
        </w:rPr>
      </w:pPr>
      <w:r>
        <w:rPr>
          <w:rStyle w:val="7"/>
          <w:rFonts w:hint="eastAsia" w:ascii="仿宋_GB2312" w:hAnsi="微软雅黑" w:eastAsia="仿宋_GB2312" w:cs="仿宋_GB2312"/>
          <w:i w:val="0"/>
          <w:iCs w:val="0"/>
          <w:caps w:val="0"/>
          <w:color w:val="000000"/>
          <w:spacing w:val="0"/>
          <w:kern w:val="0"/>
          <w:sz w:val="28"/>
          <w:szCs w:val="28"/>
          <w:bdr w:val="none" w:color="auto" w:sz="0" w:space="0"/>
          <w:shd w:val="clear" w:fill="FFFFFF"/>
          <w:lang w:val="en-US" w:eastAsia="zh-CN" w:bidi="ar"/>
        </w:rPr>
        <w:t>第七条</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推免生学术专长仅限学生本科阶段在核心期刊上以独立作者或第一作者发表的经济学学科</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领域</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的</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学术论文</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；作为主力成员参加与学业相关的国内权威科研竞赛（全国赛）并获得三等奖以上奖励。</w:t>
      </w:r>
    </w:p>
    <w:p w14:paraId="76F23E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both"/>
        <w:rPr>
          <w:rFonts w:hint="default" w:ascii="Calibri" w:hAnsi="Calibri" w:cs="Calibri"/>
          <w:sz w:val="21"/>
          <w:szCs w:val="21"/>
        </w:rPr>
      </w:pPr>
      <w:r>
        <w:rPr>
          <w:rStyle w:val="7"/>
          <w:rFonts w:hint="eastAsia" w:ascii="仿宋_GB2312" w:hAnsi="微软雅黑" w:eastAsia="仿宋_GB2312" w:cs="仿宋_GB2312"/>
          <w:i w:val="0"/>
          <w:iCs w:val="0"/>
          <w:caps w:val="0"/>
          <w:color w:val="000000"/>
          <w:spacing w:val="0"/>
          <w:kern w:val="0"/>
          <w:sz w:val="28"/>
          <w:szCs w:val="28"/>
          <w:bdr w:val="none" w:color="auto" w:sz="0" w:space="0"/>
          <w:shd w:val="clear" w:fill="FFFFFF"/>
          <w:lang w:val="en-US" w:eastAsia="zh-CN" w:bidi="ar"/>
        </w:rPr>
        <w:t>第八条</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科研论文</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竞赛奖项</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需</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满足</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以下</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条件</w:t>
      </w:r>
    </w:p>
    <w:p w14:paraId="2ECE49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（一）</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仅限于</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学生</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大学入学后、在</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当年</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推免通知提交材料日</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期</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前已经</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公开</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发表的</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经济学学科</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领域的论文</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或已经</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取得</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的</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竞赛</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奖项。</w:t>
      </w:r>
    </w:p>
    <w:p w14:paraId="6389F8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（二）论文应是学生以独立作者或第一作者</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在</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《西南财经大学学术期刊目录》（最新版）规定</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的期刊</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（不包括</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增刊</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上</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发表的</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论文</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，及发表在《人民日报》《光明日报》理论版的文章。</w:t>
      </w:r>
    </w:p>
    <w:p w14:paraId="3E74F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（三）学生与直系亲属或学历、职称、职务明显高于本人者合作的科研成果、竞赛奖项等仅作为参考，不纳入学生本人推免遴选综合测评成绩计算体系，同等条件下可优先考虑。</w:t>
      </w:r>
    </w:p>
    <w:p w14:paraId="0D948F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both"/>
        <w:rPr>
          <w:rFonts w:hint="default" w:ascii="Calibri" w:hAnsi="Calibri" w:cs="Calibri"/>
          <w:sz w:val="21"/>
          <w:szCs w:val="21"/>
        </w:rPr>
      </w:pPr>
      <w:r>
        <w:rPr>
          <w:rStyle w:val="7"/>
          <w:rFonts w:hint="eastAsia" w:ascii="仿宋_GB2312" w:hAnsi="微软雅黑" w:eastAsia="仿宋_GB2312" w:cs="仿宋_GB2312"/>
          <w:i w:val="0"/>
          <w:iCs w:val="0"/>
          <w:caps w:val="0"/>
          <w:color w:val="000000"/>
          <w:spacing w:val="0"/>
          <w:kern w:val="0"/>
          <w:sz w:val="28"/>
          <w:szCs w:val="28"/>
          <w:bdr w:val="none" w:color="auto" w:sz="0" w:space="0"/>
          <w:shd w:val="clear" w:fill="FFFFFF"/>
          <w:lang w:val="en-US" w:eastAsia="zh-CN" w:bidi="ar"/>
        </w:rPr>
        <w:t>第九条</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学院应成立专家审核小组（专家组成员原则上应具有相关学科副教授以上职称，一般不少于</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5</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人），可会同相关期刊杂志单位、赛事主办单位等，对申请推免资格学生的科研创新成果、论文（文章）、竞赛获奖奖项及内容进行审核鉴定，排除抄袭、造假、冒名及有名无实等情况，并组织相关学生在一定范围进行公开答辩，专家审核小组及每位成员应明确签署审核鉴定意见并存档。答辩全程应录音录像，答辩结果应公开公示，未通过审核鉴定或答辩的，不得纳入推免遴选综合评价成绩计算体系。</w:t>
      </w:r>
    </w:p>
    <w:p w14:paraId="733CC2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312" w:afterAutospacing="0" w:line="560" w:lineRule="atLeast"/>
        <w:ind w:left="0" w:right="0"/>
        <w:jc w:val="center"/>
        <w:rPr>
          <w:rFonts w:hint="default" w:ascii="Times New Roman" w:hAnsi="Times New Roman" w:cs="Times New Roman"/>
          <w:b w:val="0"/>
          <w:bCs w:val="0"/>
          <w:sz w:val="32"/>
          <w:szCs w:val="32"/>
        </w:rPr>
      </w:pPr>
      <w:r>
        <w:rPr>
          <w:rStyle w:val="7"/>
          <w:rFonts w:hint="eastAsia" w:ascii="黑体" w:hAnsi="宋体" w:eastAsia="黑体" w:cs="黑体"/>
          <w:b/>
          <w:i w:val="0"/>
          <w:iCs w:val="0"/>
          <w:caps w:val="0"/>
          <w:color w:val="000000"/>
          <w:spacing w:val="0"/>
          <w:sz w:val="32"/>
          <w:szCs w:val="32"/>
          <w:bdr w:val="none" w:color="auto" w:sz="0" w:space="0"/>
          <w:shd w:val="clear" w:fill="FFFFFF"/>
        </w:rPr>
        <w:t>第五章</w:t>
      </w:r>
      <w:r>
        <w:rPr>
          <w:rStyle w:val="7"/>
          <w:rFonts w:hint="default" w:ascii="Times New Roman" w:hAnsi="Times New Roman" w:eastAsia="微软雅黑" w:cs="Times New Roman"/>
          <w:b/>
          <w:i w:val="0"/>
          <w:iCs w:val="0"/>
          <w:caps w:val="0"/>
          <w:color w:val="000000"/>
          <w:spacing w:val="0"/>
          <w:sz w:val="32"/>
          <w:szCs w:val="32"/>
          <w:bdr w:val="none" w:color="auto" w:sz="0" w:space="0"/>
          <w:shd w:val="clear" w:fill="FFFFFF"/>
        </w:rPr>
        <w:t>  </w:t>
      </w:r>
      <w:r>
        <w:rPr>
          <w:rStyle w:val="7"/>
          <w:rFonts w:hint="eastAsia" w:ascii="黑体" w:hAnsi="宋体" w:eastAsia="黑体" w:cs="黑体"/>
          <w:b/>
          <w:i w:val="0"/>
          <w:iCs w:val="0"/>
          <w:caps w:val="0"/>
          <w:color w:val="000000"/>
          <w:spacing w:val="0"/>
          <w:sz w:val="32"/>
          <w:szCs w:val="32"/>
          <w:bdr w:val="none" w:color="auto" w:sz="0" w:space="0"/>
          <w:shd w:val="clear" w:fill="FFFFFF"/>
        </w:rPr>
        <w:t>管理与监督</w:t>
      </w:r>
    </w:p>
    <w:p w14:paraId="35245E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both"/>
        <w:rPr>
          <w:rFonts w:hint="default" w:ascii="Calibri" w:hAnsi="Calibri" w:cs="Calibri"/>
          <w:sz w:val="21"/>
          <w:szCs w:val="21"/>
        </w:rPr>
      </w:pPr>
      <w:r>
        <w:rPr>
          <w:rStyle w:val="7"/>
          <w:rFonts w:hint="eastAsia" w:ascii="仿宋_GB2312" w:hAnsi="微软雅黑" w:eastAsia="仿宋_GB2312" w:cs="仿宋_GB2312"/>
          <w:i w:val="0"/>
          <w:iCs w:val="0"/>
          <w:caps w:val="0"/>
          <w:color w:val="000000"/>
          <w:spacing w:val="0"/>
          <w:kern w:val="0"/>
          <w:sz w:val="28"/>
          <w:szCs w:val="28"/>
          <w:bdr w:val="none" w:color="auto" w:sz="0" w:space="0"/>
          <w:shd w:val="clear" w:fill="FFFFFF"/>
          <w:lang w:val="en-US" w:eastAsia="zh-CN" w:bidi="ar"/>
        </w:rPr>
        <w:t>第十条</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推免相关工作人员有直系亲属或利益相关人员报名参加推免招生的，应主动向学院工作小组申请回避。有非直系亲属等报名参加推免招生的，应主动向学院工作小组报备。相关学生申请推免资格时也应主动向学院工作小组报备声明。</w:t>
      </w:r>
    </w:p>
    <w:p w14:paraId="3D51D8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both"/>
        <w:rPr>
          <w:rFonts w:hint="default" w:ascii="Calibri" w:hAnsi="Calibri" w:cs="Calibri"/>
          <w:sz w:val="21"/>
          <w:szCs w:val="21"/>
        </w:rPr>
      </w:pP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对未按规定报备声明回避关系的推免相关工作人员，学校将依规依据严肃处理；对未按规定报备声明回避关系且影响推免过程和结果公平公正的学生，将取消该生的推免资格。</w:t>
      </w:r>
    </w:p>
    <w:p w14:paraId="21DF3C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both"/>
        <w:rPr>
          <w:rFonts w:hint="default" w:ascii="Calibri" w:hAnsi="Calibri" w:cs="Calibri"/>
          <w:sz w:val="21"/>
          <w:szCs w:val="21"/>
        </w:rPr>
      </w:pPr>
      <w:r>
        <w:rPr>
          <w:rStyle w:val="7"/>
          <w:rFonts w:hint="eastAsia" w:ascii="仿宋_GB2312" w:hAnsi="微软雅黑" w:eastAsia="仿宋_GB2312" w:cs="仿宋_GB2312"/>
          <w:i w:val="0"/>
          <w:iCs w:val="0"/>
          <w:caps w:val="0"/>
          <w:color w:val="000000"/>
          <w:spacing w:val="0"/>
          <w:kern w:val="0"/>
          <w:sz w:val="28"/>
          <w:szCs w:val="28"/>
          <w:bdr w:val="none" w:color="auto" w:sz="0" w:space="0"/>
          <w:shd w:val="clear" w:fill="FFFFFF"/>
          <w:lang w:val="en-US" w:eastAsia="zh-CN" w:bidi="ar"/>
        </w:rPr>
        <w:t>第十一条</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在推免过程中弄虚作假，有论文抄袭、虚报获奖或科研成果等学术不端行为或者有其他严重影响推免过程和结果公平公正行为的学生，一经查实，取消推免生资格，已入学的取消学籍，并报省级教育招生考试机构按规定记入《国家教育考试考生诚信档案》。</w:t>
      </w:r>
    </w:p>
    <w:p w14:paraId="24598B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both"/>
        <w:rPr>
          <w:rFonts w:hint="default" w:ascii="Calibri" w:hAnsi="Calibri" w:cs="Calibri"/>
          <w:sz w:val="21"/>
          <w:szCs w:val="21"/>
        </w:rPr>
      </w:pPr>
      <w:r>
        <w:rPr>
          <w:rStyle w:val="7"/>
          <w:rFonts w:hint="eastAsia" w:ascii="仿宋_GB2312" w:hAnsi="微软雅黑" w:eastAsia="仿宋_GB2312" w:cs="仿宋_GB2312"/>
          <w:i w:val="0"/>
          <w:iCs w:val="0"/>
          <w:caps w:val="0"/>
          <w:color w:val="000000"/>
          <w:spacing w:val="0"/>
          <w:kern w:val="0"/>
          <w:sz w:val="28"/>
          <w:szCs w:val="28"/>
          <w:bdr w:val="none" w:color="auto" w:sz="0" w:space="0"/>
          <w:shd w:val="clear" w:fill="FFFFFF"/>
          <w:lang w:val="en-US" w:eastAsia="zh-CN" w:bidi="ar"/>
        </w:rPr>
        <w:t>第十二条</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学生对推免生工作或名单有异议，可按照《西南财经大学学生申诉处理办法》申诉。</w:t>
      </w:r>
    </w:p>
    <w:p w14:paraId="627F3D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both"/>
        <w:rPr>
          <w:rFonts w:hint="default" w:ascii="Calibri" w:hAnsi="Calibri" w:cs="Calibri"/>
          <w:sz w:val="21"/>
          <w:szCs w:val="21"/>
        </w:rPr>
      </w:pPr>
      <w:r>
        <w:rPr>
          <w:rStyle w:val="7"/>
          <w:rFonts w:hint="eastAsia" w:ascii="仿宋_GB2312" w:hAnsi="微软雅黑" w:eastAsia="仿宋_GB2312" w:cs="仿宋_GB2312"/>
          <w:i w:val="0"/>
          <w:iCs w:val="0"/>
          <w:caps w:val="0"/>
          <w:color w:val="000000"/>
          <w:spacing w:val="0"/>
          <w:kern w:val="0"/>
          <w:sz w:val="28"/>
          <w:szCs w:val="28"/>
          <w:bdr w:val="none" w:color="auto" w:sz="0" w:space="0"/>
          <w:shd w:val="clear" w:fill="FFFFFF"/>
          <w:lang w:val="en-US" w:eastAsia="zh-CN" w:bidi="ar"/>
        </w:rPr>
        <w:t>第十三条</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获得推免生资格后如出现考试作弊和学术不端行为、不能按期毕业或不能获得学士学位证书，推免生资格自动取消。</w:t>
      </w:r>
    </w:p>
    <w:p w14:paraId="270034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both"/>
        <w:rPr>
          <w:rFonts w:hint="default" w:ascii="Calibri" w:hAnsi="Calibri" w:cs="Calibri"/>
          <w:sz w:val="21"/>
          <w:szCs w:val="21"/>
        </w:rPr>
      </w:pPr>
      <w:r>
        <w:rPr>
          <w:rStyle w:val="7"/>
          <w:rFonts w:hint="eastAsia" w:ascii="仿宋_GB2312" w:hAnsi="微软雅黑" w:eastAsia="仿宋_GB2312" w:cs="仿宋_GB2312"/>
          <w:i w:val="0"/>
          <w:iCs w:val="0"/>
          <w:caps w:val="0"/>
          <w:color w:val="000000"/>
          <w:spacing w:val="0"/>
          <w:kern w:val="0"/>
          <w:sz w:val="28"/>
          <w:szCs w:val="28"/>
          <w:bdr w:val="none" w:color="auto" w:sz="0" w:space="0"/>
          <w:shd w:val="clear" w:fill="FFFFFF"/>
          <w:lang w:val="en-US" w:eastAsia="zh-CN" w:bidi="ar"/>
        </w:rPr>
        <w:t>第十四条</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所有获得推免生资格者，由学校统一将名单上报到教育部规定管理平台。学生在管理平台中自行完成网上报名、复试、录取等流程。</w:t>
      </w:r>
    </w:p>
    <w:p w14:paraId="674D26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62"/>
        <w:jc w:val="both"/>
        <w:rPr>
          <w:rFonts w:hint="default" w:ascii="Calibri" w:hAnsi="Calibri" w:cs="Calibri"/>
          <w:sz w:val="24"/>
          <w:szCs w:val="24"/>
        </w:rPr>
      </w:pPr>
      <w:r>
        <w:rPr>
          <w:rStyle w:val="7"/>
          <w:rFonts w:hint="eastAsia" w:ascii="仿宋_GB2312" w:hAnsi="微软雅黑" w:eastAsia="仿宋_GB2312" w:cs="仿宋_GB2312"/>
          <w:i w:val="0"/>
          <w:iCs w:val="0"/>
          <w:caps w:val="0"/>
          <w:color w:val="000000"/>
          <w:spacing w:val="0"/>
          <w:sz w:val="28"/>
          <w:szCs w:val="28"/>
          <w:bdr w:val="none" w:color="auto" w:sz="0" w:space="0"/>
          <w:shd w:val="clear" w:fill="FFFFFF"/>
        </w:rPr>
        <w:t>第十五条</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 </w:t>
      </w:r>
      <w:r>
        <w:rPr>
          <w:rStyle w:val="7"/>
          <w:rFonts w:hint="eastAsia" w:ascii="仿宋" w:hAnsi="仿宋" w:eastAsia="仿宋" w:cs="仿宋"/>
          <w:b/>
          <w:bCs/>
          <w:i w:val="0"/>
          <w:iCs w:val="0"/>
          <w:caps w:val="0"/>
          <w:color w:val="111111"/>
          <w:spacing w:val="0"/>
          <w:sz w:val="28"/>
          <w:szCs w:val="28"/>
          <w:bdr w:val="none" w:color="auto" w:sz="0" w:space="0"/>
          <w:shd w:val="clear" w:fill="FFFFFF"/>
        </w:rPr>
        <w:t>推免生取得资格后自愿到其它学校就读的，由学生自行联系，学院负责出具相关证明。</w:t>
      </w:r>
      <w:r>
        <w:rPr>
          <w:rFonts w:hint="eastAsia" w:ascii="仿宋_GB2312" w:hAnsi="Times New Roman" w:eastAsia="仿宋_GB2312" w:cs="仿宋_GB2312"/>
          <w:i w:val="0"/>
          <w:iCs w:val="0"/>
          <w:caps w:val="0"/>
          <w:color w:val="000000"/>
          <w:spacing w:val="0"/>
          <w:sz w:val="28"/>
          <w:szCs w:val="28"/>
          <w:bdr w:val="none" w:color="auto" w:sz="0" w:space="0"/>
          <w:shd w:val="clear" w:fill="FFFFFF"/>
        </w:rPr>
        <w:t>在本科学习期间，推免生仍按本科生管理规定进行管理。</w:t>
      </w:r>
    </w:p>
    <w:p w14:paraId="6C48F0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12" w:beforeAutospacing="0" w:after="312" w:afterAutospacing="0" w:line="560" w:lineRule="atLeast"/>
        <w:ind w:left="0" w:right="0"/>
        <w:jc w:val="center"/>
        <w:rPr>
          <w:rFonts w:hint="default" w:ascii="Times New Roman" w:hAnsi="Times New Roman" w:cs="Times New Roman"/>
          <w:b w:val="0"/>
          <w:bCs w:val="0"/>
          <w:sz w:val="32"/>
          <w:szCs w:val="32"/>
        </w:rPr>
      </w:pPr>
      <w:r>
        <w:rPr>
          <w:rStyle w:val="7"/>
          <w:rFonts w:hint="eastAsia" w:ascii="黑体" w:hAnsi="宋体" w:eastAsia="黑体" w:cs="黑体"/>
          <w:b/>
          <w:i w:val="0"/>
          <w:iCs w:val="0"/>
          <w:caps w:val="0"/>
          <w:color w:val="000000"/>
          <w:spacing w:val="0"/>
          <w:sz w:val="32"/>
          <w:szCs w:val="32"/>
          <w:bdr w:val="none" w:color="auto" w:sz="0" w:space="0"/>
          <w:shd w:val="clear" w:fill="FFFFFF"/>
        </w:rPr>
        <w:t>第六章</w:t>
      </w:r>
      <w:r>
        <w:rPr>
          <w:rStyle w:val="7"/>
          <w:rFonts w:hint="default" w:ascii="Times New Roman" w:hAnsi="Times New Roman" w:eastAsia="微软雅黑" w:cs="Times New Roman"/>
          <w:b/>
          <w:i w:val="0"/>
          <w:iCs w:val="0"/>
          <w:caps w:val="0"/>
          <w:color w:val="000000"/>
          <w:spacing w:val="0"/>
          <w:sz w:val="32"/>
          <w:szCs w:val="32"/>
          <w:bdr w:val="none" w:color="auto" w:sz="0" w:space="0"/>
          <w:shd w:val="clear" w:fill="FFFFFF"/>
        </w:rPr>
        <w:t>  </w:t>
      </w:r>
      <w:r>
        <w:rPr>
          <w:rStyle w:val="7"/>
          <w:rFonts w:hint="eastAsia" w:ascii="黑体" w:hAnsi="宋体" w:eastAsia="黑体" w:cs="黑体"/>
          <w:b/>
          <w:i w:val="0"/>
          <w:iCs w:val="0"/>
          <w:caps w:val="0"/>
          <w:color w:val="000000"/>
          <w:spacing w:val="0"/>
          <w:sz w:val="32"/>
          <w:szCs w:val="32"/>
          <w:bdr w:val="none" w:color="auto" w:sz="0" w:space="0"/>
          <w:shd w:val="clear" w:fill="FFFFFF"/>
        </w:rPr>
        <w:t>附则</w:t>
      </w:r>
    </w:p>
    <w:p w14:paraId="634F50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both"/>
        <w:rPr>
          <w:rFonts w:hint="default" w:ascii="Calibri" w:hAnsi="Calibri" w:cs="Calibri"/>
          <w:sz w:val="21"/>
          <w:szCs w:val="21"/>
        </w:rPr>
      </w:pPr>
      <w:r>
        <w:rPr>
          <w:rStyle w:val="7"/>
          <w:rFonts w:hint="eastAsia" w:ascii="仿宋_GB2312" w:hAnsi="微软雅黑" w:eastAsia="仿宋_GB2312" w:cs="仿宋_GB2312"/>
          <w:i w:val="0"/>
          <w:iCs w:val="0"/>
          <w:caps w:val="0"/>
          <w:color w:val="000000"/>
          <w:spacing w:val="0"/>
          <w:kern w:val="0"/>
          <w:sz w:val="28"/>
          <w:szCs w:val="28"/>
          <w:bdr w:val="none" w:color="auto" w:sz="0" w:space="0"/>
          <w:shd w:val="clear" w:fill="FFFFFF"/>
          <w:lang w:val="en-US" w:eastAsia="zh-CN" w:bidi="ar"/>
        </w:rPr>
        <w:t>第十六条</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如国家政策规定</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或者</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学校政策规定发生变化，学</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院</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可依据政策规定变化对当年推免工作进行调整。</w:t>
      </w:r>
    </w:p>
    <w:p w14:paraId="1C7C37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both"/>
        <w:rPr>
          <w:rFonts w:hint="default" w:ascii="Calibri" w:hAnsi="Calibri" w:cs="Calibri"/>
          <w:sz w:val="21"/>
          <w:szCs w:val="21"/>
        </w:rPr>
      </w:pPr>
      <w:r>
        <w:rPr>
          <w:rStyle w:val="7"/>
          <w:rFonts w:hint="eastAsia" w:ascii="仿宋_GB2312" w:hAnsi="微软雅黑" w:eastAsia="仿宋_GB2312" w:cs="仿宋_GB2312"/>
          <w:i w:val="0"/>
          <w:iCs w:val="0"/>
          <w:caps w:val="0"/>
          <w:color w:val="000000"/>
          <w:spacing w:val="0"/>
          <w:kern w:val="0"/>
          <w:sz w:val="28"/>
          <w:szCs w:val="28"/>
          <w:bdr w:val="none" w:color="auto" w:sz="0" w:space="0"/>
          <w:shd w:val="clear" w:fill="FFFFFF"/>
          <w:lang w:val="en-US" w:eastAsia="zh-CN" w:bidi="ar"/>
        </w:rPr>
        <w:t>第十七条</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研究生支教团的管理办法由校团委另行制定。</w:t>
      </w:r>
    </w:p>
    <w:p w14:paraId="11C12B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both"/>
        <w:rPr>
          <w:rFonts w:hint="default" w:ascii="Calibri" w:hAnsi="Calibri" w:cs="Calibri"/>
          <w:sz w:val="21"/>
          <w:szCs w:val="21"/>
        </w:rPr>
      </w:pPr>
      <w:r>
        <w:rPr>
          <w:rStyle w:val="7"/>
          <w:rFonts w:hint="eastAsia" w:ascii="仿宋_GB2312" w:hAnsi="微软雅黑" w:eastAsia="仿宋_GB2312" w:cs="仿宋_GB2312"/>
          <w:i w:val="0"/>
          <w:iCs w:val="0"/>
          <w:caps w:val="0"/>
          <w:color w:val="000000"/>
          <w:spacing w:val="0"/>
          <w:kern w:val="0"/>
          <w:sz w:val="28"/>
          <w:szCs w:val="28"/>
          <w:bdr w:val="none" w:color="auto" w:sz="0" w:space="0"/>
          <w:shd w:val="clear" w:fill="FFFFFF"/>
          <w:lang w:val="en-US" w:eastAsia="zh-CN" w:bidi="ar"/>
        </w:rPr>
        <w:t>第十八条</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本</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细则适用于</w:t>
      </w:r>
      <w:r>
        <w:rPr>
          <w:rFonts w:hint="default" w:ascii="Times New Roman" w:hAnsi="Times New Roman" w:eastAsia="仿宋_GB2312" w:cs="Times New Roman"/>
          <w:i w:val="0"/>
          <w:iCs w:val="0"/>
          <w:caps w:val="0"/>
          <w:color w:val="000000"/>
          <w:spacing w:val="0"/>
          <w:kern w:val="0"/>
          <w:sz w:val="28"/>
          <w:szCs w:val="28"/>
          <w:bdr w:val="none" w:color="auto" w:sz="0" w:space="0"/>
          <w:shd w:val="clear" w:fill="FFFFFF"/>
          <w:lang w:val="en-US" w:eastAsia="zh-CN" w:bidi="ar"/>
        </w:rPr>
        <w:t>2023</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级学生，由</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经济</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学院“推免生”遴选工作领导小组</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负责解释。</w:t>
      </w:r>
    </w:p>
    <w:p w14:paraId="047CFB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2"/>
        <w:jc w:val="both"/>
        <w:rPr>
          <w:rFonts w:hint="default" w:ascii="Calibri" w:hAnsi="Calibri" w:cs="Calibri"/>
          <w:sz w:val="21"/>
          <w:szCs w:val="21"/>
        </w:rPr>
      </w:pPr>
      <w:r>
        <w:rPr>
          <w:rStyle w:val="7"/>
          <w:rFonts w:hint="eastAsia" w:ascii="仿宋_GB2312" w:hAnsi="微软雅黑" w:eastAsia="仿宋_GB2312" w:cs="仿宋_GB2312"/>
          <w:i w:val="0"/>
          <w:iCs w:val="0"/>
          <w:caps w:val="0"/>
          <w:color w:val="000000"/>
          <w:spacing w:val="0"/>
          <w:kern w:val="0"/>
          <w:sz w:val="28"/>
          <w:szCs w:val="28"/>
          <w:bdr w:val="none" w:color="auto" w:sz="0" w:space="0"/>
          <w:shd w:val="clear" w:fill="FFFFFF"/>
          <w:lang w:val="en-US" w:eastAsia="zh-CN" w:bidi="ar"/>
        </w:rPr>
        <w:t>第十九条</w:t>
      </w:r>
      <w:r>
        <w:rPr>
          <w:rFonts w:hint="default" w:ascii="Times New Roman" w:hAnsi="Times New Roman" w:eastAsia="微软雅黑" w:cs="Times New Roman"/>
          <w:i w:val="0"/>
          <w:iCs w:val="0"/>
          <w:caps w:val="0"/>
          <w:color w:val="000000"/>
          <w:spacing w:val="0"/>
          <w:kern w:val="0"/>
          <w:sz w:val="28"/>
          <w:szCs w:val="28"/>
          <w:bdr w:val="none" w:color="auto" w:sz="0" w:space="0"/>
          <w:shd w:val="clear" w:fill="FFFFFF"/>
          <w:lang w:val="en-US" w:eastAsia="zh-CN" w:bidi="ar"/>
        </w:rPr>
        <w:t>  </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本</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细则</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自</w:t>
      </w:r>
      <w:r>
        <w:rPr>
          <w:rFonts w:hint="eastAsia" w:ascii="仿宋_GB2312" w:hAnsi="Calibri" w:eastAsia="仿宋_GB2312" w:cs="仿宋_GB2312"/>
          <w:i w:val="0"/>
          <w:iCs w:val="0"/>
          <w:caps w:val="0"/>
          <w:color w:val="000000"/>
          <w:spacing w:val="0"/>
          <w:kern w:val="0"/>
          <w:sz w:val="28"/>
          <w:szCs w:val="28"/>
          <w:bdr w:val="none" w:color="auto" w:sz="0" w:space="0"/>
          <w:shd w:val="clear" w:fill="FFFFFF"/>
          <w:lang w:val="en-US" w:eastAsia="zh-CN" w:bidi="ar"/>
        </w:rPr>
        <w:t>公布之日起</w:t>
      </w:r>
      <w:r>
        <w:rPr>
          <w:rFonts w:hint="eastAsia" w:ascii="仿宋_GB2312" w:hAnsi="Times New Roman" w:eastAsia="仿宋_GB2312" w:cs="仿宋_GB2312"/>
          <w:i w:val="0"/>
          <w:iCs w:val="0"/>
          <w:caps w:val="0"/>
          <w:color w:val="000000"/>
          <w:spacing w:val="0"/>
          <w:kern w:val="0"/>
          <w:sz w:val="28"/>
          <w:szCs w:val="28"/>
          <w:bdr w:val="none" w:color="auto" w:sz="0" w:space="0"/>
          <w:shd w:val="clear" w:fill="FFFFFF"/>
          <w:lang w:val="en-US" w:eastAsia="zh-CN" w:bidi="ar"/>
        </w:rPr>
        <w:t>起施行。</w:t>
      </w:r>
    </w:p>
    <w:p w14:paraId="142803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YWM5MTBiNTU0ZTQ5YmJmYWJkNGI5ZjM3MTUzY2EifQ=="/>
  </w:docVars>
  <w:rsids>
    <w:rsidRoot w:val="7AEC338B"/>
    <w:rsid w:val="13A52AA4"/>
    <w:rsid w:val="14701804"/>
    <w:rsid w:val="29B63484"/>
    <w:rsid w:val="2BC12570"/>
    <w:rsid w:val="34CF3556"/>
    <w:rsid w:val="3564509A"/>
    <w:rsid w:val="53A04702"/>
    <w:rsid w:val="5FB14100"/>
    <w:rsid w:val="682D5478"/>
    <w:rsid w:val="686A792A"/>
    <w:rsid w:val="6941245C"/>
    <w:rsid w:val="76440ACB"/>
    <w:rsid w:val="78E7650C"/>
    <w:rsid w:val="7AEC3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2026-03-02T07:51:00Z</dcterms:created>
  <dc:creator>Administrator</dc:creator>
  <cp:lastModifiedBy>Administrator</cp:lastModifiedBy>
  <dcterms:modified xsi:type="dcterms:W3CDTF">2026-03-02T07:52:30Z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60AC946A9E0E4B088838BB3DDAAC466C_11</vt:lpwstr>
  </property>
</Properties>
</file>