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1897380" cy="548640"/>
            <wp:effectExtent l="0" t="0" r="7620" b="381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助学贷款操作手册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（院系管理员）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业务介绍</w:t>
      </w:r>
    </w:p>
    <w:p>
      <w:pPr>
        <w:jc w:val="left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有校园地贷款的学生，在系统中提交毕业还款申请，院系负责人进行院系环节的</w:t>
      </w:r>
      <w:bookmarkStart w:id="1" w:name="_GoBack"/>
      <w:bookmarkEnd w:id="1"/>
      <w:r>
        <w:rPr>
          <w:rFonts w:hint="eastAsia"/>
          <w:b w:val="0"/>
          <w:bCs/>
          <w:lang w:val="en-US" w:eastAsia="zh-CN"/>
        </w:rPr>
        <w:t>审核。</w:t>
      </w: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bookmarkStart w:id="0" w:name="_Toc2770717"/>
      <w:r>
        <w:rPr>
          <w:rFonts w:hint="eastAsia"/>
          <w:b/>
          <w:lang w:val="en-US" w:eastAsia="zh-CN"/>
        </w:rPr>
        <w:t>登录</w:t>
      </w:r>
      <w:bookmarkEnd w:id="0"/>
      <w:r>
        <w:rPr>
          <w:rFonts w:hint="eastAsia"/>
          <w:b/>
          <w:lang w:val="en-US" w:eastAsia="zh-CN"/>
        </w:rPr>
        <w:t>学工系统</w:t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>电脑上浏览器访问链接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"http://ehallapp.swufe.edu.cn/"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ascii="宋体" w:hAnsi="宋体" w:eastAsia="宋体" w:cs="宋体"/>
          <w:sz w:val="24"/>
          <w:szCs w:val="24"/>
        </w:rPr>
        <w:t>http://ehallapp.swufe.edu.cn/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lang w:val="en-US" w:eastAsia="zh-CN"/>
        </w:rPr>
        <w:t>建议使用</w:t>
      </w:r>
      <w:r>
        <w:rPr>
          <w:rFonts w:hint="eastAsia"/>
        </w:rPr>
        <w:t>谷歌浏览器、360急速浏览器、360安全浏览器、IE9-11</w:t>
      </w:r>
      <w:r>
        <w:rPr>
          <w:rFonts w:hint="eastAsia"/>
          <w:lang w:eastAsia="zh-CN"/>
        </w:rPr>
        <w:t>。</w:t>
      </w:r>
    </w:p>
    <w:p>
      <w:pPr>
        <w:jc w:val="left"/>
      </w:pPr>
      <w:r>
        <w:drawing>
          <wp:inline distT="0" distB="0" distL="0" distR="0">
            <wp:extent cx="5038090" cy="589915"/>
            <wp:effectExtent l="0" t="0" r="1016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使用UUID统一身份认证账号密码登录</w:t>
      </w:r>
    </w:p>
    <w:p>
      <w:r>
        <w:drawing>
          <wp:inline distT="0" distB="0" distL="114300" distR="114300">
            <wp:extent cx="5272405" cy="2843530"/>
            <wp:effectExtent l="0" t="0" r="4445" b="1397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登录后进入资【助服务---&gt;助学贷款】应用</w:t>
      </w:r>
    </w:p>
    <w:p>
      <w:r>
        <w:drawing>
          <wp:inline distT="0" distB="0" distL="114300" distR="114300">
            <wp:extent cx="5268595" cy="2519680"/>
            <wp:effectExtent l="0" t="0" r="8255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毕业生还款审核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院系管理员进入助学贷款后选择【毕业生还款审核】对以提交申请的学生进行审核</w:t>
      </w:r>
    </w:p>
    <w:p>
      <w:r>
        <w:drawing>
          <wp:inline distT="0" distB="0" distL="114300" distR="114300">
            <wp:extent cx="5264785" cy="1409065"/>
            <wp:effectExtent l="0" t="0" r="12065" b="63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选中学生后可以对选中的学生进行【通过】、【不通过】、【退回】的操作，可批量操作也可单个操作。</w:t>
      </w:r>
    </w:p>
    <w:p>
      <w:r>
        <w:drawing>
          <wp:inline distT="0" distB="0" distL="114300" distR="114300">
            <wp:extent cx="5273040" cy="2731135"/>
            <wp:effectExtent l="0" t="0" r="3810" b="1206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如果想看学生的申请表，可点击【详情】进行查看，点开【详情】后可以对学生进行审核，做【通过、退回、不通过】的操作</w:t>
      </w:r>
    </w:p>
    <w:p>
      <w:r>
        <w:drawing>
          <wp:inline distT="0" distB="0" distL="114300" distR="114300">
            <wp:extent cx="5267960" cy="3420745"/>
            <wp:effectExtent l="0" t="0" r="8890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点击【退回】弹出小框选择退回方式，可选择退回个人或者辅导员</w:t>
      </w:r>
    </w:p>
    <w:p/>
    <w:p>
      <w:pPr>
        <w:numPr>
          <w:ilvl w:val="0"/>
          <w:numId w:val="3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可打出对应还款方式的报表</w:t>
      </w:r>
    </w:p>
    <w:p>
      <w:r>
        <w:drawing>
          <wp:inline distT="0" distB="0" distL="114300" distR="114300">
            <wp:extent cx="5272405" cy="1152525"/>
            <wp:effectExtent l="0" t="0" r="4445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毕业确认书</w:t>
      </w:r>
    </w:p>
    <w:p/>
    <w:p>
      <w:r>
        <w:drawing>
          <wp:inline distT="0" distB="0" distL="114300" distR="114300">
            <wp:extent cx="4852670" cy="3938905"/>
            <wp:effectExtent l="0" t="0" r="5080" b="444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还款协议</w:t>
      </w:r>
    </w:p>
    <w:p>
      <w:r>
        <w:drawing>
          <wp:inline distT="0" distB="0" distL="114300" distR="114300">
            <wp:extent cx="4912995" cy="4098290"/>
            <wp:effectExtent l="0" t="0" r="1905" b="1651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 xml:space="preserve">贴息申请书 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488055"/>
            <wp:effectExtent l="0" t="0" r="6350" b="1714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6081F0"/>
    <w:multiLevelType w:val="singleLevel"/>
    <w:tmpl w:val="9F6081F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C638047"/>
    <w:multiLevelType w:val="multilevel"/>
    <w:tmpl w:val="CC638047"/>
    <w:lvl w:ilvl="0" w:tentative="0">
      <w:start w:val="5"/>
      <w:numFmt w:val="decimal"/>
      <w:pStyle w:val="2"/>
      <w:lvlText w:val="%1.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4FDB1952"/>
    <w:multiLevelType w:val="multilevel"/>
    <w:tmpl w:val="4FDB19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B1727B"/>
    <w:rsid w:val="0CDF48EC"/>
    <w:rsid w:val="0FB66D59"/>
    <w:rsid w:val="108A026F"/>
    <w:rsid w:val="14AD4D7A"/>
    <w:rsid w:val="21D440EB"/>
    <w:rsid w:val="297A7987"/>
    <w:rsid w:val="313B78A2"/>
    <w:rsid w:val="464D3F29"/>
    <w:rsid w:val="4EEF4B0B"/>
    <w:rsid w:val="50F60B1B"/>
    <w:rsid w:val="52AC3366"/>
    <w:rsid w:val="55A30358"/>
    <w:rsid w:val="57A67DD6"/>
    <w:rsid w:val="5B1B0979"/>
    <w:rsid w:val="5D141CCB"/>
    <w:rsid w:val="6D653EAB"/>
    <w:rsid w:val="76535FCF"/>
    <w:rsid w:val="79E9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蔚蓝幽雪</dc:creator>
  <cp:lastModifiedBy>ZJ</cp:lastModifiedBy>
  <dcterms:modified xsi:type="dcterms:W3CDTF">2021-05-18T12:14:17Z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8890F68ABF5248FE89344F6D83985005</vt:lpwstr>
  </property>
</Properties>
</file>