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pPr>
      <w:r>
        <w:t>窗体顶端</w:t>
      </w:r>
    </w:p>
    <w:p>
      <w:pPr>
        <w:pStyle w:val="2"/>
        <w:keepNext w:val="0"/>
        <w:keepLines w:val="0"/>
        <w:widowControl/>
        <w:suppressLineNumbers w:val="0"/>
        <w:spacing w:before="602" w:beforeAutospacing="0" w:after="602" w:afterAutospacing="0" w:line="300" w:lineRule="atLeast"/>
        <w:ind w:left="150" w:right="0"/>
        <w:jc w:val="center"/>
        <w:rPr>
          <w:rFonts w:hint="eastAsia" w:ascii="宋体" w:hAnsi="宋体" w:eastAsia="宋体" w:cs="宋体"/>
          <w:sz w:val="36"/>
          <w:szCs w:val="36"/>
        </w:rPr>
      </w:pPr>
      <w:r>
        <w:rPr>
          <w:rFonts w:hint="eastAsia" w:ascii="宋体" w:hAnsi="宋体" w:eastAsia="宋体" w:cs="宋体"/>
          <w:sz w:val="36"/>
          <w:szCs w:val="36"/>
        </w:rPr>
        <w:t>西南财经大学经济学院硕士研究生学位论文预答辩</w:t>
      </w:r>
      <w:bookmarkStart w:id="7" w:name="_GoBack"/>
      <w:bookmarkEnd w:id="7"/>
      <w:r>
        <w:rPr>
          <w:rFonts w:hint="eastAsia" w:ascii="宋体" w:hAnsi="宋体" w:eastAsia="宋体" w:cs="宋体"/>
          <w:sz w:val="36"/>
          <w:szCs w:val="36"/>
        </w:rPr>
        <w:t>管理办法</w:t>
      </w:r>
    </w:p>
    <w:p>
      <w:pPr>
        <w:pStyle w:val="2"/>
        <w:keepNext w:val="0"/>
        <w:keepLines w:val="0"/>
        <w:widowControl/>
        <w:suppressLineNumbers w:val="0"/>
        <w:spacing w:before="602" w:beforeAutospacing="0" w:after="602" w:afterAutospacing="0" w:line="300" w:lineRule="atLeast"/>
        <w:ind w:left="150" w:right="0"/>
        <w:jc w:val="center"/>
        <w:rPr>
          <w:rFonts w:hint="eastAsia" w:ascii="宋体" w:hAnsi="宋体" w:eastAsia="宋体" w:cs="宋体"/>
          <w:sz w:val="36"/>
          <w:szCs w:val="36"/>
        </w:rPr>
      </w:pPr>
      <w:r>
        <w:rPr>
          <w:rFonts w:hint="eastAsia" w:ascii="宋体" w:hAnsi="宋体" w:eastAsia="宋体" w:cs="宋体"/>
          <w:sz w:val="36"/>
          <w:szCs w:val="36"/>
        </w:rPr>
        <w:t>（2021.12修订版）</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学位论文是硕士研究生培养工作的重要内容，是综合衡量硕士研究生培养质量和学术水平的重要依据。为进一步加强我院硕士研究生的培养过程管理，切实提高硕士学位论文质量，根据学校相关办法，现结合学院硕士研究生培养实际情况，制定本办法。</w:t>
      </w:r>
    </w:p>
    <w:p>
      <w:pPr>
        <w:pStyle w:val="7"/>
        <w:keepNext w:val="0"/>
        <w:keepLines w:val="0"/>
        <w:widowControl/>
        <w:suppressLineNumbers w:val="0"/>
        <w:spacing w:before="902" w:beforeAutospacing="0" w:after="902" w:afterAutospacing="0" w:line="360" w:lineRule="auto"/>
        <w:ind w:left="150" w:right="0" w:firstLine="555"/>
        <w:jc w:val="left"/>
        <w:rPr>
          <w:sz w:val="28"/>
          <w:szCs w:val="28"/>
        </w:rPr>
      </w:pPr>
      <w:r>
        <w:rPr>
          <w:rStyle w:val="10"/>
          <w:rFonts w:ascii="黑体" w:hAnsi="宋体" w:eastAsia="黑体" w:cs="黑体"/>
          <w:sz w:val="28"/>
          <w:szCs w:val="28"/>
          <w:bdr w:val="none" w:color="auto" w:sz="0" w:space="0"/>
        </w:rPr>
        <w:t>一、预答辩的基本要求</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bookmarkStart w:id="0" w:name="_Toc8399_WPSOffice_Level1"/>
      <w:bookmarkEnd w:id="0"/>
      <w:r>
        <w:rPr>
          <w:rFonts w:hint="eastAsia" w:ascii="宋体" w:hAnsi="宋体" w:eastAsia="宋体" w:cs="宋体"/>
          <w:sz w:val="28"/>
          <w:szCs w:val="28"/>
        </w:rPr>
        <w:t>硕士研究生通过中期考核、论文开题，完成论文初稿后方可申请进行预答辩。硕士研究生学位论文预答辩时间一般在硕士研究生第五学期</w:t>
      </w:r>
      <w:r>
        <w:rPr>
          <w:rFonts w:hint="default" w:ascii="Times New Roman" w:hAnsi="Times New Roman" w:cs="Times New Roman"/>
          <w:sz w:val="28"/>
          <w:szCs w:val="28"/>
        </w:rPr>
        <w:t>12</w:t>
      </w:r>
      <w:r>
        <w:rPr>
          <w:rFonts w:hint="eastAsia" w:ascii="宋体" w:hAnsi="宋体" w:eastAsia="宋体" w:cs="宋体"/>
          <w:sz w:val="28"/>
          <w:szCs w:val="28"/>
        </w:rPr>
        <w:t>月进行。如不按时参加者，将视为自行放弃后续学位论文送审与答辩。</w:t>
      </w:r>
    </w:p>
    <w:p>
      <w:pPr>
        <w:pStyle w:val="7"/>
        <w:keepNext w:val="0"/>
        <w:keepLines w:val="0"/>
        <w:widowControl/>
        <w:suppressLineNumbers w:val="0"/>
        <w:spacing w:before="902" w:beforeAutospacing="0" w:after="902" w:afterAutospacing="0" w:line="360" w:lineRule="auto"/>
        <w:ind w:left="150" w:right="0" w:firstLine="555"/>
        <w:jc w:val="left"/>
        <w:rPr>
          <w:sz w:val="28"/>
          <w:szCs w:val="28"/>
        </w:rPr>
      </w:pPr>
      <w:r>
        <w:rPr>
          <w:rStyle w:val="10"/>
          <w:rFonts w:hint="eastAsia" w:ascii="黑体" w:hAnsi="宋体" w:eastAsia="黑体" w:cs="黑体"/>
          <w:sz w:val="28"/>
          <w:szCs w:val="28"/>
          <w:bdr w:val="none" w:color="auto" w:sz="0" w:space="0"/>
        </w:rPr>
        <w:t>二、预答辩申请的具体条件</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1．完成培养方案所规定的所有课程，并修满学分；</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2．通过中期考核；</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3．通过论文开题；</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4．完成学院要求的</w:t>
      </w:r>
      <w:r>
        <w:rPr>
          <w:rFonts w:hint="default" w:ascii="Times New Roman" w:hAnsi="Times New Roman" w:cs="Times New Roman"/>
          <w:sz w:val="28"/>
          <w:szCs w:val="28"/>
        </w:rPr>
        <w:t>seminar</w:t>
      </w:r>
      <w:r>
        <w:rPr>
          <w:rFonts w:hint="eastAsia" w:ascii="宋体" w:hAnsi="宋体" w:eastAsia="宋体" w:cs="宋体"/>
          <w:sz w:val="28"/>
          <w:szCs w:val="28"/>
        </w:rPr>
        <w:t>主讲、听讲次数；</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5．完成硕士学位论文初稿并经导师审核通过。</w:t>
      </w:r>
      <w:bookmarkStart w:id="1" w:name="_Toc1359_WPSOffice_Level1"/>
      <w:bookmarkEnd w:id="1"/>
    </w:p>
    <w:p>
      <w:pPr>
        <w:pStyle w:val="7"/>
        <w:keepNext w:val="0"/>
        <w:keepLines w:val="0"/>
        <w:widowControl/>
        <w:suppressLineNumbers w:val="0"/>
        <w:spacing w:before="902" w:beforeAutospacing="0" w:after="902" w:afterAutospacing="0" w:line="360" w:lineRule="auto"/>
        <w:ind w:left="150" w:right="0" w:firstLine="555"/>
        <w:jc w:val="left"/>
        <w:rPr>
          <w:sz w:val="28"/>
          <w:szCs w:val="28"/>
        </w:rPr>
      </w:pPr>
      <w:r>
        <w:rPr>
          <w:rStyle w:val="10"/>
          <w:rFonts w:hint="eastAsia" w:ascii="黑体" w:hAnsi="宋体" w:eastAsia="黑体" w:cs="黑体"/>
          <w:sz w:val="28"/>
          <w:szCs w:val="28"/>
          <w:bdr w:val="none" w:color="auto" w:sz="0" w:space="0"/>
        </w:rPr>
        <w:t>三、预答辩的组织和程序</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Style w:val="10"/>
          <w:rFonts w:hint="eastAsia" w:ascii="宋体" w:hAnsi="宋体" w:eastAsia="宋体" w:cs="宋体"/>
          <w:sz w:val="28"/>
          <w:szCs w:val="28"/>
          <w:bdr w:val="none" w:color="auto" w:sz="0" w:space="0"/>
        </w:rPr>
        <w:t>1</w:t>
      </w:r>
      <w:r>
        <w:rPr>
          <w:rStyle w:val="10"/>
          <w:rFonts w:hint="eastAsia" w:ascii="黑体" w:hAnsi="宋体" w:eastAsia="黑体" w:cs="黑体"/>
          <w:sz w:val="28"/>
          <w:szCs w:val="28"/>
          <w:bdr w:val="none" w:color="auto" w:sz="0" w:space="0"/>
        </w:rPr>
        <w:t>．学生提交预答辩论文</w:t>
      </w:r>
      <w:r>
        <w:rPr>
          <w:rFonts w:hint="eastAsia" w:ascii="黑体" w:hAnsi="宋体" w:eastAsia="黑体" w:cs="黑体"/>
          <w:sz w:val="28"/>
          <w:szCs w:val="28"/>
        </w:rPr>
        <w:t>。</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①学院统一组织硕士研究生在第四学期</w:t>
      </w:r>
      <w:r>
        <w:rPr>
          <w:rFonts w:hint="default" w:ascii="Times New Roman" w:hAnsi="Times New Roman" w:cs="Times New Roman"/>
          <w:sz w:val="28"/>
          <w:szCs w:val="28"/>
        </w:rPr>
        <w:t>5</w:t>
      </w:r>
      <w:r>
        <w:rPr>
          <w:rFonts w:hint="eastAsia" w:ascii="宋体" w:hAnsi="宋体" w:eastAsia="宋体" w:cs="宋体"/>
          <w:sz w:val="28"/>
          <w:szCs w:val="28"/>
        </w:rPr>
        <w:t>月</w:t>
      </w:r>
      <w:r>
        <w:rPr>
          <w:rFonts w:hint="default" w:ascii="Times New Roman" w:hAnsi="Times New Roman" w:cs="Times New Roman"/>
          <w:sz w:val="28"/>
          <w:szCs w:val="28"/>
        </w:rPr>
        <w:t>30</w:t>
      </w:r>
      <w:r>
        <w:rPr>
          <w:rFonts w:hint="eastAsia" w:ascii="宋体" w:hAnsi="宋体" w:eastAsia="宋体" w:cs="宋体"/>
          <w:sz w:val="28"/>
          <w:szCs w:val="28"/>
        </w:rPr>
        <w:t>日前进行开题答辩。学生应于开题前三个月以上主动联系导师，确定选题、框架、文献综述、基本结果等论文前期准备的可行性，以便提高选题质量，导师有权拒绝学生临到开题前才提交的选题。</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②学生开题通过后可进入学位论文撰写环节，须于当年</w:t>
      </w:r>
      <w:r>
        <w:rPr>
          <w:rFonts w:hint="default" w:ascii="Times New Roman" w:hAnsi="Times New Roman" w:cs="Times New Roman"/>
          <w:sz w:val="28"/>
          <w:szCs w:val="28"/>
        </w:rPr>
        <w:t>9</w:t>
      </w:r>
      <w:r>
        <w:rPr>
          <w:rFonts w:hint="eastAsia" w:ascii="宋体" w:hAnsi="宋体" w:eastAsia="宋体" w:cs="宋体"/>
          <w:sz w:val="28"/>
          <w:szCs w:val="28"/>
        </w:rPr>
        <w:t>月</w:t>
      </w:r>
      <w:r>
        <w:rPr>
          <w:rFonts w:hint="default" w:ascii="Times New Roman" w:hAnsi="Times New Roman" w:cs="Times New Roman"/>
          <w:sz w:val="28"/>
          <w:szCs w:val="28"/>
        </w:rPr>
        <w:t>30</w:t>
      </w:r>
      <w:r>
        <w:rPr>
          <w:rFonts w:hint="eastAsia" w:ascii="宋体" w:hAnsi="宋体" w:eastAsia="宋体" w:cs="宋体"/>
          <w:sz w:val="28"/>
          <w:szCs w:val="28"/>
        </w:rPr>
        <w:t>日前将初稿交至导师处，根据导师意见修改论文，修改稿于当年</w:t>
      </w:r>
      <w:r>
        <w:rPr>
          <w:rFonts w:hint="default" w:ascii="Times New Roman" w:hAnsi="Times New Roman" w:cs="Times New Roman"/>
          <w:sz w:val="28"/>
          <w:szCs w:val="28"/>
        </w:rPr>
        <w:t>12</w:t>
      </w:r>
      <w:r>
        <w:rPr>
          <w:rFonts w:hint="eastAsia" w:ascii="宋体" w:hAnsi="宋体" w:eastAsia="宋体" w:cs="宋体"/>
          <w:sz w:val="28"/>
          <w:szCs w:val="28"/>
        </w:rPr>
        <w:t>月</w:t>
      </w:r>
      <w:r>
        <w:rPr>
          <w:rFonts w:hint="default" w:ascii="Times New Roman" w:hAnsi="Times New Roman" w:cs="Times New Roman"/>
          <w:sz w:val="28"/>
          <w:szCs w:val="28"/>
        </w:rPr>
        <w:t>1</w:t>
      </w:r>
      <w:r>
        <w:rPr>
          <w:rFonts w:hint="eastAsia" w:ascii="宋体" w:hAnsi="宋体" w:eastAsia="宋体" w:cs="宋体"/>
          <w:sz w:val="28"/>
          <w:szCs w:val="28"/>
        </w:rPr>
        <w:t>日前提交至导师，由导师审核通过后提交学院申请预答辩。</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③学生若未按时提交预答辩论文将直接推迟半年重新提交；所提交的预答辩论文导师审核未予通过，</w:t>
      </w:r>
      <w:bookmarkStart w:id="2" w:name="_Hlk83546034"/>
      <w:bookmarkEnd w:id="2"/>
      <w:r>
        <w:rPr>
          <w:rFonts w:hint="eastAsia" w:ascii="宋体" w:hAnsi="宋体" w:eastAsia="宋体" w:cs="宋体"/>
          <w:sz w:val="28"/>
          <w:szCs w:val="28"/>
        </w:rPr>
        <w:t>应在学院统一组织的预答辩时间前提交修改稿，否则将直接推迟半年重新提交，上述情况所造成的延期毕业由学生自行负责。</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Style w:val="10"/>
          <w:rFonts w:hint="eastAsia" w:ascii="宋体" w:hAnsi="宋体" w:eastAsia="宋体" w:cs="宋体"/>
          <w:sz w:val="28"/>
          <w:szCs w:val="28"/>
          <w:bdr w:val="none" w:color="auto" w:sz="0" w:space="0"/>
        </w:rPr>
        <w:t>2</w:t>
      </w:r>
      <w:r>
        <w:rPr>
          <w:rStyle w:val="10"/>
          <w:rFonts w:hint="eastAsia" w:ascii="黑体" w:hAnsi="宋体" w:eastAsia="黑体" w:cs="黑体"/>
          <w:sz w:val="28"/>
          <w:szCs w:val="28"/>
          <w:bdr w:val="none" w:color="auto" w:sz="0" w:space="0"/>
        </w:rPr>
        <w:t>．学院成立预答辩委员会。</w:t>
      </w:r>
      <w:r>
        <w:rPr>
          <w:rFonts w:hint="eastAsia" w:ascii="宋体" w:hAnsi="宋体" w:eastAsia="宋体" w:cs="宋体"/>
          <w:sz w:val="28"/>
          <w:szCs w:val="28"/>
        </w:rPr>
        <w:t>预答辩委员会一般由</w:t>
      </w:r>
      <w:bookmarkStart w:id="3" w:name="_Hlk83545877"/>
      <w:bookmarkEnd w:id="3"/>
      <w:r>
        <w:rPr>
          <w:rFonts w:hint="eastAsia" w:ascii="宋体" w:hAnsi="宋体" w:eastAsia="宋体" w:cs="宋体"/>
          <w:sz w:val="28"/>
          <w:szCs w:val="28"/>
        </w:rPr>
        <w:t>3名同行专家和</w:t>
      </w:r>
      <w:r>
        <w:rPr>
          <w:rFonts w:hint="default" w:ascii="Times New Roman" w:hAnsi="Times New Roman" w:cs="Times New Roman"/>
          <w:sz w:val="28"/>
          <w:szCs w:val="28"/>
        </w:rPr>
        <w:t>1</w:t>
      </w:r>
      <w:r>
        <w:rPr>
          <w:rFonts w:hint="eastAsia" w:ascii="宋体" w:hAnsi="宋体" w:eastAsia="宋体" w:cs="宋体"/>
          <w:sz w:val="28"/>
          <w:szCs w:val="28"/>
        </w:rPr>
        <w:t>名预答辩秘书所组成。同行专家为本学科或相关学科研究生指导教师或具有副高级以上专业技术职务的专家。导师可以列席本人指导的研究生的预答辩，但没有表决权。</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Style w:val="10"/>
          <w:rFonts w:hint="eastAsia" w:ascii="宋体" w:hAnsi="宋体" w:eastAsia="宋体" w:cs="宋体"/>
          <w:sz w:val="28"/>
          <w:szCs w:val="28"/>
          <w:bdr w:val="none" w:color="auto" w:sz="0" w:space="0"/>
        </w:rPr>
        <w:t>3</w:t>
      </w:r>
      <w:r>
        <w:rPr>
          <w:rStyle w:val="10"/>
          <w:rFonts w:hint="eastAsia" w:ascii="黑体" w:hAnsi="宋体" w:eastAsia="黑体" w:cs="黑体"/>
          <w:sz w:val="28"/>
          <w:szCs w:val="28"/>
          <w:bdr w:val="none" w:color="auto" w:sz="0" w:space="0"/>
        </w:rPr>
        <w:t>．预答辩的形式。</w:t>
      </w:r>
      <w:r>
        <w:rPr>
          <w:rFonts w:hint="eastAsia" w:ascii="宋体" w:hAnsi="宋体" w:eastAsia="宋体" w:cs="宋体"/>
          <w:sz w:val="28"/>
          <w:szCs w:val="28"/>
        </w:rPr>
        <w:t>预答辩由学院统一安排、在校内公开进行（涉密学位论文除外）。预答辩采用</w:t>
      </w:r>
      <w:r>
        <w:rPr>
          <w:rFonts w:hint="default" w:ascii="Times New Roman" w:hAnsi="Times New Roman" w:cs="Times New Roman"/>
          <w:sz w:val="28"/>
          <w:szCs w:val="28"/>
        </w:rPr>
        <w:t>“</w:t>
      </w:r>
      <w:r>
        <w:rPr>
          <w:rFonts w:hint="eastAsia" w:ascii="宋体" w:hAnsi="宋体" w:eastAsia="宋体" w:cs="宋体"/>
          <w:sz w:val="28"/>
          <w:szCs w:val="28"/>
        </w:rPr>
        <w:t>双盲</w:t>
      </w:r>
      <w:r>
        <w:rPr>
          <w:rFonts w:hint="default" w:ascii="Times New Roman" w:hAnsi="Times New Roman" w:cs="Times New Roman"/>
          <w:sz w:val="28"/>
          <w:szCs w:val="28"/>
        </w:rPr>
        <w:t>”</w:t>
      </w:r>
      <w:r>
        <w:rPr>
          <w:rFonts w:hint="eastAsia" w:ascii="宋体" w:hAnsi="宋体" w:eastAsia="宋体" w:cs="宋体"/>
          <w:sz w:val="28"/>
          <w:szCs w:val="28"/>
        </w:rPr>
        <w:t>形式，学位论文题目、报告人、预答辩委员会成员及答辩分组安排现场公布，</w:t>
      </w:r>
      <w:r>
        <w:rPr>
          <w:rFonts w:hint="default" w:ascii="Times New Roman" w:hAnsi="Times New Roman" w:cs="Times New Roman"/>
          <w:sz w:val="28"/>
          <w:szCs w:val="28"/>
        </w:rPr>
        <w:t>“</w:t>
      </w:r>
      <w:r>
        <w:rPr>
          <w:rFonts w:hint="eastAsia" w:ascii="宋体" w:hAnsi="宋体" w:eastAsia="宋体" w:cs="宋体"/>
          <w:sz w:val="28"/>
          <w:szCs w:val="28"/>
        </w:rPr>
        <w:t>指导教师</w:t>
      </w:r>
      <w:r>
        <w:rPr>
          <w:rFonts w:hint="default" w:ascii="Times New Roman" w:hAnsi="Times New Roman" w:cs="Times New Roman"/>
          <w:sz w:val="28"/>
          <w:szCs w:val="28"/>
        </w:rPr>
        <w:t>”</w:t>
      </w:r>
      <w:r>
        <w:rPr>
          <w:rFonts w:hint="eastAsia" w:ascii="宋体" w:hAnsi="宋体" w:eastAsia="宋体" w:cs="宋体"/>
          <w:sz w:val="28"/>
          <w:szCs w:val="28"/>
        </w:rPr>
        <w:t>信息栏由学院统一作匿名处理。</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Style w:val="10"/>
          <w:rFonts w:hint="eastAsia" w:ascii="宋体" w:hAnsi="宋体" w:eastAsia="宋体" w:cs="宋体"/>
          <w:sz w:val="28"/>
          <w:szCs w:val="28"/>
          <w:bdr w:val="none" w:color="auto" w:sz="0" w:space="0"/>
        </w:rPr>
        <w:t>4</w:t>
      </w:r>
      <w:r>
        <w:rPr>
          <w:rStyle w:val="10"/>
          <w:rFonts w:hint="eastAsia" w:ascii="黑体" w:hAnsi="宋体" w:eastAsia="黑体" w:cs="黑体"/>
          <w:sz w:val="28"/>
          <w:szCs w:val="28"/>
          <w:bdr w:val="none" w:color="auto" w:sz="0" w:space="0"/>
        </w:rPr>
        <w:t>．预答辩的进行。</w:t>
      </w:r>
      <w:r>
        <w:rPr>
          <w:rFonts w:hint="eastAsia" w:ascii="宋体" w:hAnsi="宋体" w:eastAsia="宋体" w:cs="宋体"/>
          <w:sz w:val="28"/>
          <w:szCs w:val="28"/>
        </w:rPr>
        <w:t>预答辩环节包括研究生本人陈述、答辩和委员评议，每个报告人预答辩时间不少于</w:t>
      </w:r>
      <w:r>
        <w:rPr>
          <w:rFonts w:hint="default" w:ascii="Times New Roman" w:hAnsi="Times New Roman" w:cs="Times New Roman"/>
          <w:sz w:val="28"/>
          <w:szCs w:val="28"/>
        </w:rPr>
        <w:t>20</w:t>
      </w:r>
      <w:r>
        <w:rPr>
          <w:rFonts w:hint="eastAsia" w:ascii="宋体" w:hAnsi="宋体" w:eastAsia="宋体" w:cs="宋体"/>
          <w:sz w:val="28"/>
          <w:szCs w:val="28"/>
        </w:rPr>
        <w:t>分钟，预答辩委员会成员对论文的学术水平、创新性、系统性和有无学术失范现象等做出评议，并对论文存在的问题与不足给出具体的修改或完善意见。预答辩委员会根据报告人论文质量及答辩情况，通过匿名形式投票表决。表决结果由学院研究生教学管理办公室于预答辩结束</w:t>
      </w:r>
      <w:r>
        <w:rPr>
          <w:rFonts w:hint="default" w:ascii="Times New Roman" w:hAnsi="Times New Roman" w:cs="Times New Roman"/>
          <w:sz w:val="28"/>
          <w:szCs w:val="28"/>
        </w:rPr>
        <w:t>3</w:t>
      </w:r>
      <w:r>
        <w:rPr>
          <w:rFonts w:hint="eastAsia" w:ascii="宋体" w:hAnsi="宋体" w:eastAsia="宋体" w:cs="宋体"/>
          <w:sz w:val="28"/>
          <w:szCs w:val="28"/>
        </w:rPr>
        <w:t>日内向学生公布。</w:t>
      </w:r>
    </w:p>
    <w:p>
      <w:pPr>
        <w:pStyle w:val="7"/>
        <w:keepNext w:val="0"/>
        <w:keepLines w:val="0"/>
        <w:widowControl/>
        <w:suppressLineNumbers w:val="0"/>
        <w:spacing w:before="902" w:beforeAutospacing="0" w:after="902" w:afterAutospacing="0" w:line="360" w:lineRule="auto"/>
        <w:ind w:left="150" w:right="0" w:firstLine="555"/>
        <w:jc w:val="left"/>
        <w:rPr>
          <w:sz w:val="28"/>
          <w:szCs w:val="28"/>
        </w:rPr>
      </w:pPr>
      <w:r>
        <w:rPr>
          <w:rStyle w:val="10"/>
          <w:rFonts w:hint="eastAsia" w:ascii="黑体" w:hAnsi="宋体" w:eastAsia="黑体" w:cs="黑体"/>
          <w:sz w:val="28"/>
          <w:szCs w:val="28"/>
          <w:bdr w:val="none" w:color="auto" w:sz="0" w:space="0"/>
        </w:rPr>
        <w:t>四、预答辩的结果</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硕士研究生学位论文预答辩由预答辩委员会表决做出合格和不合格两类结论。预答辩委员会如</w:t>
      </w:r>
      <w:bookmarkStart w:id="4" w:name="_Hlk83545956"/>
      <w:bookmarkEnd w:id="4"/>
      <w:r>
        <w:rPr>
          <w:rFonts w:hint="eastAsia" w:ascii="宋体" w:hAnsi="宋体" w:eastAsia="宋体" w:cs="宋体"/>
          <w:sz w:val="28"/>
          <w:szCs w:val="28"/>
        </w:rPr>
        <w:t>有过半数委员不同意，则预答辩不通过，考核结果为不合格。</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Style w:val="10"/>
          <w:rFonts w:hint="eastAsia" w:ascii="宋体" w:hAnsi="宋体" w:eastAsia="宋体" w:cs="宋体"/>
          <w:sz w:val="28"/>
          <w:szCs w:val="28"/>
          <w:bdr w:val="none" w:color="auto" w:sz="0" w:space="0"/>
        </w:rPr>
        <w:t>1</w:t>
      </w:r>
      <w:r>
        <w:rPr>
          <w:rStyle w:val="10"/>
          <w:rFonts w:hint="eastAsia" w:ascii="黑体" w:hAnsi="宋体" w:eastAsia="黑体" w:cs="黑体"/>
          <w:sz w:val="28"/>
          <w:szCs w:val="28"/>
          <w:bdr w:val="none" w:color="auto" w:sz="0" w:space="0"/>
        </w:rPr>
        <w:t>．预答辩结果为合格的情况。</w:t>
      </w:r>
      <w:r>
        <w:rPr>
          <w:rFonts w:hint="eastAsia" w:ascii="宋体" w:hAnsi="宋体" w:eastAsia="宋体" w:cs="宋体"/>
          <w:sz w:val="28"/>
          <w:szCs w:val="28"/>
        </w:rPr>
        <w:t>预答辩为合格的学生须按照要求在论文评审前完成学位论文修改工作，将修改后的论文交由导师审核，审核通过后由导师提交学院进行论文查重率检测，检测合格者方可进入</w:t>
      </w:r>
      <w:bookmarkStart w:id="5" w:name="_Hlk83653601"/>
      <w:bookmarkEnd w:id="5"/>
      <w:r>
        <w:rPr>
          <w:rFonts w:hint="eastAsia" w:ascii="宋体" w:hAnsi="宋体" w:eastAsia="宋体" w:cs="宋体"/>
          <w:sz w:val="28"/>
          <w:szCs w:val="28"/>
        </w:rPr>
        <w:t>学位论文评审阶段。若因学生未按要求提交论文，造成的推迟论文检测、论文检测次数减少等结果由学生自行负责；论文查重率检测不合格的，修改后，学院统一进行通讯评审，评审合格的论文方可进入学位论文评审阶段。</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Style w:val="10"/>
          <w:rFonts w:hint="eastAsia" w:ascii="宋体" w:hAnsi="宋体" w:eastAsia="宋体" w:cs="宋体"/>
          <w:sz w:val="28"/>
          <w:szCs w:val="28"/>
          <w:bdr w:val="none" w:color="auto" w:sz="0" w:space="0"/>
        </w:rPr>
        <w:t>2</w:t>
      </w:r>
      <w:r>
        <w:rPr>
          <w:rStyle w:val="10"/>
          <w:rFonts w:hint="eastAsia" w:ascii="黑体" w:hAnsi="宋体" w:eastAsia="黑体" w:cs="黑体"/>
          <w:sz w:val="28"/>
          <w:szCs w:val="28"/>
          <w:bdr w:val="none" w:color="auto" w:sz="0" w:space="0"/>
        </w:rPr>
        <w:t>．预答辩结果为不合格的情况。</w:t>
      </w:r>
      <w:r>
        <w:rPr>
          <w:rFonts w:hint="eastAsia" w:ascii="宋体" w:hAnsi="宋体" w:eastAsia="宋体" w:cs="宋体"/>
          <w:sz w:val="28"/>
          <w:szCs w:val="28"/>
        </w:rPr>
        <w:t>预答辩为不合格的学生，经申请可于第六学期</w:t>
      </w:r>
      <w:r>
        <w:rPr>
          <w:rFonts w:hint="default" w:ascii="Times New Roman" w:hAnsi="Times New Roman" w:cs="Times New Roman"/>
          <w:sz w:val="28"/>
          <w:szCs w:val="28"/>
        </w:rPr>
        <w:t>3</w:t>
      </w:r>
      <w:r>
        <w:rPr>
          <w:rFonts w:hint="eastAsia" w:ascii="宋体" w:hAnsi="宋体" w:eastAsia="宋体" w:cs="宋体"/>
          <w:sz w:val="28"/>
          <w:szCs w:val="28"/>
        </w:rPr>
        <w:t>月</w:t>
      </w:r>
      <w:r>
        <w:rPr>
          <w:rFonts w:hint="default" w:ascii="Times New Roman" w:hAnsi="Times New Roman" w:cs="Times New Roman"/>
          <w:sz w:val="28"/>
          <w:szCs w:val="28"/>
        </w:rPr>
        <w:t>1</w:t>
      </w:r>
      <w:r>
        <w:rPr>
          <w:rFonts w:hint="eastAsia" w:ascii="宋体" w:hAnsi="宋体" w:eastAsia="宋体" w:cs="宋体"/>
          <w:sz w:val="28"/>
          <w:szCs w:val="28"/>
        </w:rPr>
        <w:t>日前提交论文修改稿，学院统一组织进行通讯评审，采用</w:t>
      </w:r>
      <w:r>
        <w:rPr>
          <w:rFonts w:hint="default" w:ascii="Times New Roman" w:hAnsi="Times New Roman" w:cs="Times New Roman"/>
          <w:sz w:val="28"/>
          <w:szCs w:val="28"/>
        </w:rPr>
        <w:t>“</w:t>
      </w:r>
      <w:r>
        <w:rPr>
          <w:rFonts w:hint="eastAsia" w:ascii="宋体" w:hAnsi="宋体" w:eastAsia="宋体" w:cs="宋体"/>
          <w:sz w:val="28"/>
          <w:szCs w:val="28"/>
        </w:rPr>
        <w:t>双盲</w:t>
      </w:r>
      <w:r>
        <w:rPr>
          <w:rFonts w:hint="default" w:ascii="Times New Roman" w:hAnsi="Times New Roman" w:cs="Times New Roman"/>
          <w:sz w:val="28"/>
          <w:szCs w:val="28"/>
        </w:rPr>
        <w:t>”</w:t>
      </w:r>
      <w:r>
        <w:rPr>
          <w:rFonts w:hint="eastAsia" w:ascii="宋体" w:hAnsi="宋体" w:eastAsia="宋体" w:cs="宋体"/>
          <w:sz w:val="28"/>
          <w:szCs w:val="28"/>
        </w:rPr>
        <w:t>形式，送审同学科或相近学科的</w:t>
      </w:r>
      <w:r>
        <w:rPr>
          <w:rFonts w:hint="default" w:ascii="Times New Roman" w:hAnsi="Times New Roman" w:cs="Times New Roman"/>
          <w:sz w:val="28"/>
          <w:szCs w:val="28"/>
        </w:rPr>
        <w:t>3</w:t>
      </w:r>
      <w:r>
        <w:rPr>
          <w:rFonts w:hint="eastAsia" w:ascii="宋体" w:hAnsi="宋体" w:eastAsia="宋体" w:cs="宋体"/>
          <w:sz w:val="28"/>
          <w:szCs w:val="28"/>
        </w:rPr>
        <w:t>名校内外同行专家，</w:t>
      </w:r>
      <w:bookmarkStart w:id="6" w:name="_Hlk83546079"/>
      <w:bookmarkEnd w:id="6"/>
      <w:r>
        <w:rPr>
          <w:rFonts w:hint="eastAsia" w:ascii="宋体" w:hAnsi="宋体" w:eastAsia="宋体" w:cs="宋体"/>
          <w:sz w:val="28"/>
          <w:szCs w:val="28"/>
        </w:rPr>
        <w:t>有过半数专家评审为合格的论文，可正常进入学位论文后续环节；有过半数专家评审为不合格的论文，则将直接推迟半年重新提交预答辩论文，毕业延期。对通讯评审结果有异议者，可在结果公布之日起</w:t>
      </w:r>
      <w:r>
        <w:rPr>
          <w:rFonts w:hint="default" w:ascii="Times New Roman" w:hAnsi="Times New Roman" w:cs="Times New Roman"/>
          <w:sz w:val="28"/>
          <w:szCs w:val="28"/>
        </w:rPr>
        <w:t>3</w:t>
      </w:r>
      <w:r>
        <w:rPr>
          <w:rFonts w:hint="eastAsia" w:ascii="宋体" w:hAnsi="宋体" w:eastAsia="宋体" w:cs="宋体"/>
          <w:sz w:val="28"/>
          <w:szCs w:val="28"/>
        </w:rPr>
        <w:t xml:space="preserve">个工作日内，由导师向学院学位分委员会提出书面申诉，并将相关材料交由学位分委员会审议，由学院学位分委员会做出处理建议。     </w:t>
      </w:r>
    </w:p>
    <w:p>
      <w:pPr>
        <w:pStyle w:val="7"/>
        <w:keepNext w:val="0"/>
        <w:keepLines w:val="0"/>
        <w:widowControl/>
        <w:suppressLineNumbers w:val="0"/>
        <w:spacing w:before="902" w:beforeAutospacing="0" w:after="902" w:afterAutospacing="0" w:line="360" w:lineRule="auto"/>
        <w:ind w:left="150" w:right="0" w:firstLine="555"/>
        <w:jc w:val="left"/>
        <w:rPr>
          <w:sz w:val="28"/>
          <w:szCs w:val="28"/>
        </w:rPr>
      </w:pPr>
      <w:r>
        <w:rPr>
          <w:rStyle w:val="10"/>
          <w:rFonts w:hint="eastAsia" w:ascii="黑体" w:hAnsi="宋体" w:eastAsia="黑体" w:cs="黑体"/>
          <w:sz w:val="28"/>
          <w:szCs w:val="28"/>
          <w:bdr w:val="none" w:color="auto" w:sz="0" w:space="0"/>
        </w:rPr>
        <w:t>五、其它事项</w:t>
      </w:r>
    </w:p>
    <w:p>
      <w:pPr>
        <w:pStyle w:val="7"/>
        <w:keepNext w:val="0"/>
        <w:keepLines w:val="0"/>
        <w:widowControl/>
        <w:suppressLineNumbers w:val="0"/>
        <w:spacing w:before="902" w:beforeAutospacing="0" w:after="902" w:afterAutospacing="0" w:line="360" w:lineRule="auto"/>
        <w:ind w:left="150" w:right="0" w:firstLine="480"/>
        <w:jc w:val="left"/>
        <w:rPr>
          <w:sz w:val="28"/>
          <w:szCs w:val="28"/>
        </w:rPr>
      </w:pPr>
      <w:r>
        <w:rPr>
          <w:rFonts w:hint="eastAsia" w:ascii="宋体" w:hAnsi="宋体" w:eastAsia="宋体" w:cs="宋体"/>
          <w:sz w:val="28"/>
          <w:szCs w:val="28"/>
        </w:rPr>
        <w:t>本办法自颁布之日起开始执行，最终解释权归经济学院</w:t>
      </w:r>
      <w:r>
        <w:rPr>
          <w:rFonts w:hint="default" w:ascii="Times New Roman" w:hAnsi="Times New Roman" w:cs="Times New Roman"/>
          <w:sz w:val="28"/>
          <w:szCs w:val="28"/>
        </w:rPr>
        <w:t xml:space="preserve">, </w:t>
      </w:r>
      <w:r>
        <w:rPr>
          <w:rFonts w:hint="eastAsia" w:ascii="宋体" w:hAnsi="宋体" w:eastAsia="宋体" w:cs="宋体"/>
          <w:sz w:val="28"/>
          <w:szCs w:val="28"/>
        </w:rPr>
        <w:t>原预答辩办法即行废止。</w:t>
      </w:r>
    </w:p>
    <w:p>
      <w:pPr>
        <w:pStyle w:val="7"/>
        <w:keepNext w:val="0"/>
        <w:keepLines w:val="0"/>
        <w:widowControl/>
        <w:suppressLineNumbers w:val="0"/>
        <w:spacing w:before="902" w:beforeAutospacing="0" w:after="902" w:afterAutospacing="0" w:line="360" w:lineRule="auto"/>
        <w:ind w:left="150" w:right="0" w:firstLine="960"/>
        <w:jc w:val="left"/>
        <w:rPr>
          <w:sz w:val="28"/>
          <w:szCs w:val="28"/>
        </w:rPr>
      </w:pPr>
      <w:r>
        <w:rPr>
          <w:sz w:val="28"/>
          <w:szCs w:val="28"/>
        </w:rPr>
        <w:t> </w:t>
      </w:r>
    </w:p>
    <w:p>
      <w:pPr>
        <w:pStyle w:val="7"/>
        <w:keepNext w:val="0"/>
        <w:keepLines w:val="0"/>
        <w:widowControl/>
        <w:suppressLineNumbers w:val="0"/>
        <w:spacing w:before="902" w:beforeAutospacing="0" w:after="902" w:afterAutospacing="0" w:line="360" w:lineRule="auto"/>
        <w:ind w:left="150" w:right="0" w:firstLine="5520"/>
        <w:jc w:val="left"/>
        <w:rPr>
          <w:sz w:val="28"/>
          <w:szCs w:val="28"/>
        </w:rPr>
      </w:pPr>
      <w:r>
        <w:rPr>
          <w:sz w:val="28"/>
          <w:szCs w:val="28"/>
        </w:rPr>
        <w:t> </w:t>
      </w:r>
    </w:p>
    <w:p>
      <w:pPr>
        <w:pStyle w:val="7"/>
        <w:keepNext w:val="0"/>
        <w:keepLines w:val="0"/>
        <w:widowControl/>
        <w:suppressLineNumbers w:val="0"/>
        <w:spacing w:before="902" w:beforeAutospacing="0" w:after="902" w:afterAutospacing="0" w:line="360" w:lineRule="auto"/>
        <w:ind w:left="150" w:right="0" w:firstLine="5520"/>
        <w:jc w:val="left"/>
        <w:rPr>
          <w:sz w:val="28"/>
          <w:szCs w:val="28"/>
        </w:rPr>
      </w:pPr>
      <w:r>
        <w:rPr>
          <w:rFonts w:hint="eastAsia" w:ascii="宋体" w:hAnsi="宋体" w:eastAsia="宋体" w:cs="宋体"/>
          <w:sz w:val="28"/>
          <w:szCs w:val="28"/>
        </w:rPr>
        <w:t>西南财经大学经济学院</w:t>
      </w:r>
    </w:p>
    <w:p>
      <w:pPr>
        <w:pStyle w:val="7"/>
        <w:keepNext w:val="0"/>
        <w:keepLines w:val="0"/>
        <w:widowControl/>
        <w:suppressLineNumbers w:val="0"/>
        <w:spacing w:before="902" w:beforeAutospacing="0" w:after="902" w:afterAutospacing="0" w:line="360" w:lineRule="auto"/>
        <w:ind w:left="150" w:right="0" w:firstLine="6720"/>
        <w:jc w:val="left"/>
        <w:rPr>
          <w:sz w:val="28"/>
          <w:szCs w:val="28"/>
        </w:rPr>
      </w:pPr>
      <w:r>
        <w:rPr>
          <w:rFonts w:hint="eastAsia" w:ascii="宋体" w:hAnsi="宋体" w:eastAsia="宋体" w:cs="宋体"/>
          <w:sz w:val="28"/>
          <w:szCs w:val="28"/>
        </w:rPr>
        <w:t>2021年</w:t>
      </w:r>
      <w:r>
        <w:rPr>
          <w:rFonts w:hint="default" w:ascii="Times New Roman" w:hAnsi="Times New Roman" w:eastAsia="宋体" w:cs="Times New Roman"/>
          <w:sz w:val="28"/>
          <w:szCs w:val="28"/>
        </w:rPr>
        <w:t>12</w:t>
      </w:r>
      <w:r>
        <w:rPr>
          <w:rFonts w:ascii="仿宋" w:hAnsi="仿宋" w:eastAsia="仿宋" w:cs="仿宋"/>
          <w:sz w:val="28"/>
          <w:szCs w:val="28"/>
        </w:rPr>
        <w:t>月</w:t>
      </w:r>
    </w:p>
    <w:p>
      <w:pPr>
        <w:pStyle w:val="23"/>
        <w:rPr>
          <w:sz w:val="28"/>
          <w:szCs w:val="28"/>
        </w:rPr>
      </w:pPr>
      <w:r>
        <w:rPr>
          <w:sz w:val="28"/>
          <w:szCs w:val="28"/>
        </w:rPr>
        <w:t>窗体底端</w:t>
      </w:r>
    </w:p>
    <w:p>
      <w:pP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21657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zRlMDlmZjQ2OGVjMTAxNDAwZWRmYzMzZGUwNTUifQ=="/>
  </w:docVars>
  <w:rsids>
    <w:rsidRoot w:val="009A00BE"/>
    <w:rsid w:val="00062945"/>
    <w:rsid w:val="000A22E7"/>
    <w:rsid w:val="000A7F76"/>
    <w:rsid w:val="000B752C"/>
    <w:rsid w:val="00153881"/>
    <w:rsid w:val="00172FCE"/>
    <w:rsid w:val="001D6C2C"/>
    <w:rsid w:val="002A3537"/>
    <w:rsid w:val="002E0FC0"/>
    <w:rsid w:val="002F5397"/>
    <w:rsid w:val="00337B77"/>
    <w:rsid w:val="003526F0"/>
    <w:rsid w:val="00367E15"/>
    <w:rsid w:val="0048219C"/>
    <w:rsid w:val="00496F19"/>
    <w:rsid w:val="00564C78"/>
    <w:rsid w:val="0063397F"/>
    <w:rsid w:val="00651EFC"/>
    <w:rsid w:val="006B2D4F"/>
    <w:rsid w:val="006C303B"/>
    <w:rsid w:val="006C6F9A"/>
    <w:rsid w:val="006D5C74"/>
    <w:rsid w:val="00721DBB"/>
    <w:rsid w:val="00780B96"/>
    <w:rsid w:val="007901E2"/>
    <w:rsid w:val="007C3200"/>
    <w:rsid w:val="007D2A39"/>
    <w:rsid w:val="007D51E7"/>
    <w:rsid w:val="00870184"/>
    <w:rsid w:val="008A6A8F"/>
    <w:rsid w:val="008B4130"/>
    <w:rsid w:val="008B45B1"/>
    <w:rsid w:val="008B5346"/>
    <w:rsid w:val="008E7029"/>
    <w:rsid w:val="00967E33"/>
    <w:rsid w:val="009A00BE"/>
    <w:rsid w:val="00A91007"/>
    <w:rsid w:val="00A916AE"/>
    <w:rsid w:val="00B37B5F"/>
    <w:rsid w:val="00B565A2"/>
    <w:rsid w:val="00B9368C"/>
    <w:rsid w:val="00BB7666"/>
    <w:rsid w:val="00C105EF"/>
    <w:rsid w:val="00C23226"/>
    <w:rsid w:val="00CF52DD"/>
    <w:rsid w:val="00D33E01"/>
    <w:rsid w:val="00D530D6"/>
    <w:rsid w:val="00D70307"/>
    <w:rsid w:val="00D9511A"/>
    <w:rsid w:val="00DA6B23"/>
    <w:rsid w:val="00DC2DE2"/>
    <w:rsid w:val="00DF7588"/>
    <w:rsid w:val="00E42C26"/>
    <w:rsid w:val="00E766DD"/>
    <w:rsid w:val="00E93575"/>
    <w:rsid w:val="00EC2130"/>
    <w:rsid w:val="00F44E96"/>
    <w:rsid w:val="00F47AC4"/>
    <w:rsid w:val="00F60E39"/>
    <w:rsid w:val="00F94337"/>
    <w:rsid w:val="00FF7AF9"/>
    <w:rsid w:val="010B6011"/>
    <w:rsid w:val="011116C7"/>
    <w:rsid w:val="011B06A9"/>
    <w:rsid w:val="011F5D9F"/>
    <w:rsid w:val="0126768B"/>
    <w:rsid w:val="012F112C"/>
    <w:rsid w:val="014A7260"/>
    <w:rsid w:val="01523031"/>
    <w:rsid w:val="016078D2"/>
    <w:rsid w:val="016C6C34"/>
    <w:rsid w:val="0170686A"/>
    <w:rsid w:val="01786872"/>
    <w:rsid w:val="017B5481"/>
    <w:rsid w:val="017E54E1"/>
    <w:rsid w:val="01861886"/>
    <w:rsid w:val="0186329C"/>
    <w:rsid w:val="019131A0"/>
    <w:rsid w:val="01921F84"/>
    <w:rsid w:val="019411E8"/>
    <w:rsid w:val="01953F78"/>
    <w:rsid w:val="019C7C85"/>
    <w:rsid w:val="01CE2F12"/>
    <w:rsid w:val="01D83427"/>
    <w:rsid w:val="01DA7C43"/>
    <w:rsid w:val="01EF0751"/>
    <w:rsid w:val="01F122ED"/>
    <w:rsid w:val="01F130E7"/>
    <w:rsid w:val="01FB1562"/>
    <w:rsid w:val="0203719E"/>
    <w:rsid w:val="021E56A2"/>
    <w:rsid w:val="02221BBC"/>
    <w:rsid w:val="022708BC"/>
    <w:rsid w:val="02347899"/>
    <w:rsid w:val="023C5195"/>
    <w:rsid w:val="02456427"/>
    <w:rsid w:val="02484D04"/>
    <w:rsid w:val="024B24F5"/>
    <w:rsid w:val="024C0DD3"/>
    <w:rsid w:val="025446F1"/>
    <w:rsid w:val="025524AA"/>
    <w:rsid w:val="025D3A98"/>
    <w:rsid w:val="025E4D33"/>
    <w:rsid w:val="026C70BE"/>
    <w:rsid w:val="029B640F"/>
    <w:rsid w:val="02B315EC"/>
    <w:rsid w:val="02D404E6"/>
    <w:rsid w:val="02DC0ECE"/>
    <w:rsid w:val="02EF5535"/>
    <w:rsid w:val="02F204E7"/>
    <w:rsid w:val="03232CCA"/>
    <w:rsid w:val="03484A00"/>
    <w:rsid w:val="035C2C41"/>
    <w:rsid w:val="035F6323"/>
    <w:rsid w:val="0360461D"/>
    <w:rsid w:val="0360594D"/>
    <w:rsid w:val="03703875"/>
    <w:rsid w:val="03765297"/>
    <w:rsid w:val="037A15A4"/>
    <w:rsid w:val="038D4955"/>
    <w:rsid w:val="03B85543"/>
    <w:rsid w:val="03CA46BA"/>
    <w:rsid w:val="03D44C8E"/>
    <w:rsid w:val="03E8344F"/>
    <w:rsid w:val="03F024AD"/>
    <w:rsid w:val="03FC1486"/>
    <w:rsid w:val="03FF030E"/>
    <w:rsid w:val="04047A56"/>
    <w:rsid w:val="041D1BCE"/>
    <w:rsid w:val="042805D0"/>
    <w:rsid w:val="04304F7E"/>
    <w:rsid w:val="04344D61"/>
    <w:rsid w:val="0438112A"/>
    <w:rsid w:val="043A584B"/>
    <w:rsid w:val="04462B19"/>
    <w:rsid w:val="044C3627"/>
    <w:rsid w:val="045B3DE2"/>
    <w:rsid w:val="04733176"/>
    <w:rsid w:val="048222F5"/>
    <w:rsid w:val="04935419"/>
    <w:rsid w:val="04947597"/>
    <w:rsid w:val="04A1094F"/>
    <w:rsid w:val="04A46955"/>
    <w:rsid w:val="04A70C64"/>
    <w:rsid w:val="04BE3BE1"/>
    <w:rsid w:val="04CD36EA"/>
    <w:rsid w:val="04EA2755"/>
    <w:rsid w:val="04EE2D47"/>
    <w:rsid w:val="04F95A6B"/>
    <w:rsid w:val="0506353E"/>
    <w:rsid w:val="05103567"/>
    <w:rsid w:val="0517128B"/>
    <w:rsid w:val="051822FE"/>
    <w:rsid w:val="05226225"/>
    <w:rsid w:val="052E5258"/>
    <w:rsid w:val="053573D8"/>
    <w:rsid w:val="053A0F77"/>
    <w:rsid w:val="053C1E01"/>
    <w:rsid w:val="053C670F"/>
    <w:rsid w:val="05445419"/>
    <w:rsid w:val="05462A8B"/>
    <w:rsid w:val="054F1693"/>
    <w:rsid w:val="05571A04"/>
    <w:rsid w:val="055A0FEF"/>
    <w:rsid w:val="056339ED"/>
    <w:rsid w:val="057A42FD"/>
    <w:rsid w:val="057B67FA"/>
    <w:rsid w:val="057C70FD"/>
    <w:rsid w:val="058560C6"/>
    <w:rsid w:val="058A0605"/>
    <w:rsid w:val="05913E59"/>
    <w:rsid w:val="05957FF1"/>
    <w:rsid w:val="05AA064C"/>
    <w:rsid w:val="05B81049"/>
    <w:rsid w:val="05BF4758"/>
    <w:rsid w:val="05D450DF"/>
    <w:rsid w:val="05D71153"/>
    <w:rsid w:val="06024A7A"/>
    <w:rsid w:val="0605446F"/>
    <w:rsid w:val="061A0D97"/>
    <w:rsid w:val="062E05EE"/>
    <w:rsid w:val="06323793"/>
    <w:rsid w:val="06425E2E"/>
    <w:rsid w:val="064A283D"/>
    <w:rsid w:val="064C4C90"/>
    <w:rsid w:val="064D7A4E"/>
    <w:rsid w:val="0652098D"/>
    <w:rsid w:val="06584943"/>
    <w:rsid w:val="06693622"/>
    <w:rsid w:val="066E7015"/>
    <w:rsid w:val="06781E5B"/>
    <w:rsid w:val="068249E0"/>
    <w:rsid w:val="06946CFB"/>
    <w:rsid w:val="06A03D51"/>
    <w:rsid w:val="06AD0A36"/>
    <w:rsid w:val="06AE19F1"/>
    <w:rsid w:val="06B124DD"/>
    <w:rsid w:val="06C2329E"/>
    <w:rsid w:val="06DB2DD5"/>
    <w:rsid w:val="06F0666A"/>
    <w:rsid w:val="06F364B7"/>
    <w:rsid w:val="070A1C4B"/>
    <w:rsid w:val="070D34FC"/>
    <w:rsid w:val="071347AB"/>
    <w:rsid w:val="073B63F9"/>
    <w:rsid w:val="074615C1"/>
    <w:rsid w:val="074D03C6"/>
    <w:rsid w:val="075C18DB"/>
    <w:rsid w:val="075D5C6F"/>
    <w:rsid w:val="076168D3"/>
    <w:rsid w:val="07854F5F"/>
    <w:rsid w:val="078A1A9B"/>
    <w:rsid w:val="07961AE7"/>
    <w:rsid w:val="07966D12"/>
    <w:rsid w:val="07A76BB2"/>
    <w:rsid w:val="07AA254C"/>
    <w:rsid w:val="07B50387"/>
    <w:rsid w:val="07B856EB"/>
    <w:rsid w:val="07B87CE9"/>
    <w:rsid w:val="07C14EC2"/>
    <w:rsid w:val="07C65934"/>
    <w:rsid w:val="07C953F1"/>
    <w:rsid w:val="07CA0536"/>
    <w:rsid w:val="07CA0561"/>
    <w:rsid w:val="07DD5321"/>
    <w:rsid w:val="07E0391D"/>
    <w:rsid w:val="07E4257C"/>
    <w:rsid w:val="07EE4D68"/>
    <w:rsid w:val="07F05FF8"/>
    <w:rsid w:val="07F37461"/>
    <w:rsid w:val="07FB1186"/>
    <w:rsid w:val="08072C23"/>
    <w:rsid w:val="080D5294"/>
    <w:rsid w:val="08286AEE"/>
    <w:rsid w:val="0844216B"/>
    <w:rsid w:val="0851159B"/>
    <w:rsid w:val="085A2B93"/>
    <w:rsid w:val="0868719A"/>
    <w:rsid w:val="08A63507"/>
    <w:rsid w:val="08B50005"/>
    <w:rsid w:val="08BD3A4F"/>
    <w:rsid w:val="08BF5F31"/>
    <w:rsid w:val="08C07E38"/>
    <w:rsid w:val="08C24051"/>
    <w:rsid w:val="08D54EDF"/>
    <w:rsid w:val="08DF06BD"/>
    <w:rsid w:val="09143DE2"/>
    <w:rsid w:val="091C1E7F"/>
    <w:rsid w:val="0920693A"/>
    <w:rsid w:val="09206F88"/>
    <w:rsid w:val="09470080"/>
    <w:rsid w:val="094F224C"/>
    <w:rsid w:val="09573CE5"/>
    <w:rsid w:val="09611F9A"/>
    <w:rsid w:val="09632BFD"/>
    <w:rsid w:val="09682F5B"/>
    <w:rsid w:val="096F1707"/>
    <w:rsid w:val="09766F4E"/>
    <w:rsid w:val="0989608B"/>
    <w:rsid w:val="099A4A06"/>
    <w:rsid w:val="09A409CE"/>
    <w:rsid w:val="09A51FAC"/>
    <w:rsid w:val="09A802DC"/>
    <w:rsid w:val="09A84407"/>
    <w:rsid w:val="09B077BC"/>
    <w:rsid w:val="09BC4DE7"/>
    <w:rsid w:val="09C363CB"/>
    <w:rsid w:val="09D726FC"/>
    <w:rsid w:val="09F07DF1"/>
    <w:rsid w:val="09F5362B"/>
    <w:rsid w:val="09F60C63"/>
    <w:rsid w:val="0A0D0AF7"/>
    <w:rsid w:val="0A154513"/>
    <w:rsid w:val="0A172931"/>
    <w:rsid w:val="0A186909"/>
    <w:rsid w:val="0A1E67DD"/>
    <w:rsid w:val="0A2A09F3"/>
    <w:rsid w:val="0A2B4474"/>
    <w:rsid w:val="0A2C4E97"/>
    <w:rsid w:val="0A2C652F"/>
    <w:rsid w:val="0A3176FB"/>
    <w:rsid w:val="0A321074"/>
    <w:rsid w:val="0A3418FB"/>
    <w:rsid w:val="0A353531"/>
    <w:rsid w:val="0A4276E7"/>
    <w:rsid w:val="0A4B15DB"/>
    <w:rsid w:val="0A505815"/>
    <w:rsid w:val="0A695A6A"/>
    <w:rsid w:val="0A6F3AC5"/>
    <w:rsid w:val="0A75055C"/>
    <w:rsid w:val="0A9512DE"/>
    <w:rsid w:val="0AAD6E75"/>
    <w:rsid w:val="0ABC5A75"/>
    <w:rsid w:val="0ADE4FE9"/>
    <w:rsid w:val="0AE9525C"/>
    <w:rsid w:val="0AEA172D"/>
    <w:rsid w:val="0AEB1138"/>
    <w:rsid w:val="0AEE34AD"/>
    <w:rsid w:val="0AF5011A"/>
    <w:rsid w:val="0AF676B5"/>
    <w:rsid w:val="0AFD7843"/>
    <w:rsid w:val="0AFE4C40"/>
    <w:rsid w:val="0B0240C1"/>
    <w:rsid w:val="0B05226C"/>
    <w:rsid w:val="0B0E0886"/>
    <w:rsid w:val="0B135828"/>
    <w:rsid w:val="0B167749"/>
    <w:rsid w:val="0B1827F7"/>
    <w:rsid w:val="0B3B3A6B"/>
    <w:rsid w:val="0B3C34AA"/>
    <w:rsid w:val="0B4A551C"/>
    <w:rsid w:val="0B4F18E2"/>
    <w:rsid w:val="0B567661"/>
    <w:rsid w:val="0B5B243F"/>
    <w:rsid w:val="0B705539"/>
    <w:rsid w:val="0B735B88"/>
    <w:rsid w:val="0B915744"/>
    <w:rsid w:val="0B957B57"/>
    <w:rsid w:val="0B9979BD"/>
    <w:rsid w:val="0BBC625A"/>
    <w:rsid w:val="0BC260BA"/>
    <w:rsid w:val="0BC51A1B"/>
    <w:rsid w:val="0BCF64EF"/>
    <w:rsid w:val="0BD31D89"/>
    <w:rsid w:val="0BDE1E3B"/>
    <w:rsid w:val="0BF10D74"/>
    <w:rsid w:val="0BF16AF6"/>
    <w:rsid w:val="0C0B2C79"/>
    <w:rsid w:val="0C0C64C8"/>
    <w:rsid w:val="0C111D7F"/>
    <w:rsid w:val="0C12152F"/>
    <w:rsid w:val="0C125107"/>
    <w:rsid w:val="0C2705D9"/>
    <w:rsid w:val="0C2D2574"/>
    <w:rsid w:val="0C314699"/>
    <w:rsid w:val="0C414918"/>
    <w:rsid w:val="0C6A6008"/>
    <w:rsid w:val="0C734F4C"/>
    <w:rsid w:val="0C894979"/>
    <w:rsid w:val="0C9244A4"/>
    <w:rsid w:val="0CAA2EEC"/>
    <w:rsid w:val="0CAC45A1"/>
    <w:rsid w:val="0CBC79D9"/>
    <w:rsid w:val="0CC330F1"/>
    <w:rsid w:val="0CC8699F"/>
    <w:rsid w:val="0CD00F0A"/>
    <w:rsid w:val="0CD01EA1"/>
    <w:rsid w:val="0CD22F2D"/>
    <w:rsid w:val="0CDB6E32"/>
    <w:rsid w:val="0CDE380C"/>
    <w:rsid w:val="0CE46EAB"/>
    <w:rsid w:val="0CE6051B"/>
    <w:rsid w:val="0CE83FD2"/>
    <w:rsid w:val="0CE871B2"/>
    <w:rsid w:val="0CEC6F35"/>
    <w:rsid w:val="0CFC3C0D"/>
    <w:rsid w:val="0D000B5B"/>
    <w:rsid w:val="0D1B25EF"/>
    <w:rsid w:val="0D24556A"/>
    <w:rsid w:val="0D35200B"/>
    <w:rsid w:val="0D4A1433"/>
    <w:rsid w:val="0D4A5357"/>
    <w:rsid w:val="0D4D58EF"/>
    <w:rsid w:val="0D4E793A"/>
    <w:rsid w:val="0D61083B"/>
    <w:rsid w:val="0D7202B4"/>
    <w:rsid w:val="0DA7266C"/>
    <w:rsid w:val="0DAB648F"/>
    <w:rsid w:val="0DB26828"/>
    <w:rsid w:val="0DB64B0D"/>
    <w:rsid w:val="0DBA2E88"/>
    <w:rsid w:val="0DCA7DBD"/>
    <w:rsid w:val="0DCD4408"/>
    <w:rsid w:val="0DCF2DFF"/>
    <w:rsid w:val="0DDA70B0"/>
    <w:rsid w:val="0DDF3FF2"/>
    <w:rsid w:val="0DE36777"/>
    <w:rsid w:val="0DEF49A7"/>
    <w:rsid w:val="0DF43B93"/>
    <w:rsid w:val="0DFE7258"/>
    <w:rsid w:val="0E197CB8"/>
    <w:rsid w:val="0E216CED"/>
    <w:rsid w:val="0E252945"/>
    <w:rsid w:val="0E33143E"/>
    <w:rsid w:val="0E3964FD"/>
    <w:rsid w:val="0E455711"/>
    <w:rsid w:val="0E4A5638"/>
    <w:rsid w:val="0E4E1397"/>
    <w:rsid w:val="0E5469ED"/>
    <w:rsid w:val="0E5743FA"/>
    <w:rsid w:val="0E650F67"/>
    <w:rsid w:val="0E657EA5"/>
    <w:rsid w:val="0E6A2FAB"/>
    <w:rsid w:val="0E861DCA"/>
    <w:rsid w:val="0EB510E0"/>
    <w:rsid w:val="0EBA6A2B"/>
    <w:rsid w:val="0EBC09B8"/>
    <w:rsid w:val="0EBC3E84"/>
    <w:rsid w:val="0EC518AA"/>
    <w:rsid w:val="0ED31482"/>
    <w:rsid w:val="0ED97489"/>
    <w:rsid w:val="0EE4593B"/>
    <w:rsid w:val="0EE874AE"/>
    <w:rsid w:val="0EED17D0"/>
    <w:rsid w:val="0EF761D0"/>
    <w:rsid w:val="0F07175A"/>
    <w:rsid w:val="0F2D6FC4"/>
    <w:rsid w:val="0F312313"/>
    <w:rsid w:val="0F447144"/>
    <w:rsid w:val="0F4A77A2"/>
    <w:rsid w:val="0F4D02F3"/>
    <w:rsid w:val="0F5A5F0C"/>
    <w:rsid w:val="0F642438"/>
    <w:rsid w:val="0F7B1B38"/>
    <w:rsid w:val="0F8147FD"/>
    <w:rsid w:val="0F8F68F7"/>
    <w:rsid w:val="0F92079A"/>
    <w:rsid w:val="0F92729B"/>
    <w:rsid w:val="0F970EE9"/>
    <w:rsid w:val="0FA45F86"/>
    <w:rsid w:val="0FAC6BB9"/>
    <w:rsid w:val="0FB87CC8"/>
    <w:rsid w:val="0FBD0F90"/>
    <w:rsid w:val="0FC86CB4"/>
    <w:rsid w:val="0FDD6B97"/>
    <w:rsid w:val="0FE119FE"/>
    <w:rsid w:val="0FE45868"/>
    <w:rsid w:val="0FEA0324"/>
    <w:rsid w:val="0FF2631C"/>
    <w:rsid w:val="0FF665DC"/>
    <w:rsid w:val="100320F0"/>
    <w:rsid w:val="10040A58"/>
    <w:rsid w:val="100461CA"/>
    <w:rsid w:val="100D2D21"/>
    <w:rsid w:val="102847A2"/>
    <w:rsid w:val="10293E65"/>
    <w:rsid w:val="10346FB4"/>
    <w:rsid w:val="10414660"/>
    <w:rsid w:val="104A5980"/>
    <w:rsid w:val="105C6009"/>
    <w:rsid w:val="108D72D7"/>
    <w:rsid w:val="108D7CB2"/>
    <w:rsid w:val="10946519"/>
    <w:rsid w:val="109C0C8D"/>
    <w:rsid w:val="10BB2BEB"/>
    <w:rsid w:val="10E23C04"/>
    <w:rsid w:val="10E84621"/>
    <w:rsid w:val="10F408B8"/>
    <w:rsid w:val="11024F59"/>
    <w:rsid w:val="110765D7"/>
    <w:rsid w:val="111066FE"/>
    <w:rsid w:val="111507BD"/>
    <w:rsid w:val="11197AAE"/>
    <w:rsid w:val="111A76CA"/>
    <w:rsid w:val="111F40F2"/>
    <w:rsid w:val="112965DE"/>
    <w:rsid w:val="11515D90"/>
    <w:rsid w:val="115E0AD2"/>
    <w:rsid w:val="11657CBA"/>
    <w:rsid w:val="11715E2A"/>
    <w:rsid w:val="11725E46"/>
    <w:rsid w:val="11754CAB"/>
    <w:rsid w:val="117915DC"/>
    <w:rsid w:val="11A53F4A"/>
    <w:rsid w:val="11AB5148"/>
    <w:rsid w:val="11B33F00"/>
    <w:rsid w:val="11BA08CB"/>
    <w:rsid w:val="11C01105"/>
    <w:rsid w:val="11C857A5"/>
    <w:rsid w:val="11D105D8"/>
    <w:rsid w:val="11E60601"/>
    <w:rsid w:val="11F938D6"/>
    <w:rsid w:val="12060F34"/>
    <w:rsid w:val="120E3F83"/>
    <w:rsid w:val="12144757"/>
    <w:rsid w:val="121D442E"/>
    <w:rsid w:val="121D67C1"/>
    <w:rsid w:val="12323CAE"/>
    <w:rsid w:val="123534AB"/>
    <w:rsid w:val="12437414"/>
    <w:rsid w:val="1246082C"/>
    <w:rsid w:val="12464C37"/>
    <w:rsid w:val="12566B19"/>
    <w:rsid w:val="12612E16"/>
    <w:rsid w:val="126B35AD"/>
    <w:rsid w:val="12710C52"/>
    <w:rsid w:val="12794A56"/>
    <w:rsid w:val="127F7351"/>
    <w:rsid w:val="12843EEE"/>
    <w:rsid w:val="12967F24"/>
    <w:rsid w:val="12A2381B"/>
    <w:rsid w:val="12BB50F5"/>
    <w:rsid w:val="12CE66C8"/>
    <w:rsid w:val="12D42058"/>
    <w:rsid w:val="12D64AE6"/>
    <w:rsid w:val="12F25706"/>
    <w:rsid w:val="12F84F46"/>
    <w:rsid w:val="130A5864"/>
    <w:rsid w:val="13252638"/>
    <w:rsid w:val="132B23EF"/>
    <w:rsid w:val="132E08ED"/>
    <w:rsid w:val="133E47B4"/>
    <w:rsid w:val="13455E6F"/>
    <w:rsid w:val="135D1A1A"/>
    <w:rsid w:val="13624F15"/>
    <w:rsid w:val="13795464"/>
    <w:rsid w:val="13814876"/>
    <w:rsid w:val="13864911"/>
    <w:rsid w:val="138F3C5B"/>
    <w:rsid w:val="13A32FC9"/>
    <w:rsid w:val="13A920DD"/>
    <w:rsid w:val="13AF7468"/>
    <w:rsid w:val="13BA4B3B"/>
    <w:rsid w:val="13C32F32"/>
    <w:rsid w:val="13D829DA"/>
    <w:rsid w:val="13DA16BD"/>
    <w:rsid w:val="13E63CE9"/>
    <w:rsid w:val="13EF4A05"/>
    <w:rsid w:val="14112D0B"/>
    <w:rsid w:val="142B7B2E"/>
    <w:rsid w:val="142C0485"/>
    <w:rsid w:val="14506E43"/>
    <w:rsid w:val="146348D0"/>
    <w:rsid w:val="147074A2"/>
    <w:rsid w:val="147163D0"/>
    <w:rsid w:val="147657CE"/>
    <w:rsid w:val="14987657"/>
    <w:rsid w:val="14AF31A7"/>
    <w:rsid w:val="14E02A66"/>
    <w:rsid w:val="150B082B"/>
    <w:rsid w:val="15221096"/>
    <w:rsid w:val="15391616"/>
    <w:rsid w:val="153D1BFA"/>
    <w:rsid w:val="15600861"/>
    <w:rsid w:val="15632D38"/>
    <w:rsid w:val="1573795C"/>
    <w:rsid w:val="157C4CA0"/>
    <w:rsid w:val="157D3DA9"/>
    <w:rsid w:val="158106B3"/>
    <w:rsid w:val="15820880"/>
    <w:rsid w:val="158A04FF"/>
    <w:rsid w:val="15A559E2"/>
    <w:rsid w:val="15A607DD"/>
    <w:rsid w:val="15AB6FD5"/>
    <w:rsid w:val="15AE287F"/>
    <w:rsid w:val="15C8618A"/>
    <w:rsid w:val="15D369DF"/>
    <w:rsid w:val="15DB134E"/>
    <w:rsid w:val="15ED56B3"/>
    <w:rsid w:val="15F3254C"/>
    <w:rsid w:val="15FE178C"/>
    <w:rsid w:val="16035895"/>
    <w:rsid w:val="16086F63"/>
    <w:rsid w:val="161A047F"/>
    <w:rsid w:val="161C6280"/>
    <w:rsid w:val="161E43DE"/>
    <w:rsid w:val="162535B8"/>
    <w:rsid w:val="163C5A62"/>
    <w:rsid w:val="163F410C"/>
    <w:rsid w:val="1643793B"/>
    <w:rsid w:val="16735F15"/>
    <w:rsid w:val="16846D84"/>
    <w:rsid w:val="169A7A61"/>
    <w:rsid w:val="16AC2A8F"/>
    <w:rsid w:val="16AD3C9B"/>
    <w:rsid w:val="16B703DF"/>
    <w:rsid w:val="16C16BFD"/>
    <w:rsid w:val="16CC62B3"/>
    <w:rsid w:val="16CE4EC9"/>
    <w:rsid w:val="16E666EE"/>
    <w:rsid w:val="16E8309F"/>
    <w:rsid w:val="16F8133A"/>
    <w:rsid w:val="16FC310C"/>
    <w:rsid w:val="17054AD4"/>
    <w:rsid w:val="171C5345"/>
    <w:rsid w:val="17225986"/>
    <w:rsid w:val="17350D36"/>
    <w:rsid w:val="173B7308"/>
    <w:rsid w:val="173D4D6C"/>
    <w:rsid w:val="174B0E0C"/>
    <w:rsid w:val="17542F21"/>
    <w:rsid w:val="176509D3"/>
    <w:rsid w:val="178A5887"/>
    <w:rsid w:val="178E686B"/>
    <w:rsid w:val="17A83C67"/>
    <w:rsid w:val="17B7714A"/>
    <w:rsid w:val="17B94602"/>
    <w:rsid w:val="17CA03E9"/>
    <w:rsid w:val="17DD613A"/>
    <w:rsid w:val="17DE14BC"/>
    <w:rsid w:val="17F42ACE"/>
    <w:rsid w:val="17FA52EE"/>
    <w:rsid w:val="18170A62"/>
    <w:rsid w:val="182678A4"/>
    <w:rsid w:val="18345334"/>
    <w:rsid w:val="18466195"/>
    <w:rsid w:val="18480DC4"/>
    <w:rsid w:val="18574B15"/>
    <w:rsid w:val="185C7D89"/>
    <w:rsid w:val="1861755B"/>
    <w:rsid w:val="18737D32"/>
    <w:rsid w:val="1879035E"/>
    <w:rsid w:val="187A7DC2"/>
    <w:rsid w:val="18867984"/>
    <w:rsid w:val="188E4C20"/>
    <w:rsid w:val="18940D80"/>
    <w:rsid w:val="18951BDA"/>
    <w:rsid w:val="18A112E0"/>
    <w:rsid w:val="18A77BD3"/>
    <w:rsid w:val="18B52781"/>
    <w:rsid w:val="18BC2776"/>
    <w:rsid w:val="18BF4A78"/>
    <w:rsid w:val="18CA0D9C"/>
    <w:rsid w:val="18F06DC7"/>
    <w:rsid w:val="18F37484"/>
    <w:rsid w:val="19016089"/>
    <w:rsid w:val="19050DED"/>
    <w:rsid w:val="190A10BD"/>
    <w:rsid w:val="190D24A1"/>
    <w:rsid w:val="190F0178"/>
    <w:rsid w:val="191F0CFC"/>
    <w:rsid w:val="192313DD"/>
    <w:rsid w:val="192419D3"/>
    <w:rsid w:val="19284453"/>
    <w:rsid w:val="195017FD"/>
    <w:rsid w:val="19510412"/>
    <w:rsid w:val="19581566"/>
    <w:rsid w:val="195D500F"/>
    <w:rsid w:val="195F41DC"/>
    <w:rsid w:val="196E3A52"/>
    <w:rsid w:val="198C4D49"/>
    <w:rsid w:val="198F5EC7"/>
    <w:rsid w:val="19A3784E"/>
    <w:rsid w:val="19B63502"/>
    <w:rsid w:val="19B93C2E"/>
    <w:rsid w:val="19C74E4D"/>
    <w:rsid w:val="19CB5EA3"/>
    <w:rsid w:val="19D969D7"/>
    <w:rsid w:val="19DE778A"/>
    <w:rsid w:val="19DF04E7"/>
    <w:rsid w:val="19EF05A2"/>
    <w:rsid w:val="19FA455A"/>
    <w:rsid w:val="19FA6A38"/>
    <w:rsid w:val="19FB2162"/>
    <w:rsid w:val="19FC6E29"/>
    <w:rsid w:val="1A034E21"/>
    <w:rsid w:val="1A575300"/>
    <w:rsid w:val="1A6B510A"/>
    <w:rsid w:val="1A735A00"/>
    <w:rsid w:val="1A7B11D2"/>
    <w:rsid w:val="1A8473EB"/>
    <w:rsid w:val="1A857E3E"/>
    <w:rsid w:val="1A863422"/>
    <w:rsid w:val="1A863783"/>
    <w:rsid w:val="1AD017CC"/>
    <w:rsid w:val="1AE4151B"/>
    <w:rsid w:val="1AE50202"/>
    <w:rsid w:val="1AED18A6"/>
    <w:rsid w:val="1AEE19AC"/>
    <w:rsid w:val="1AEE2AA9"/>
    <w:rsid w:val="1AF92346"/>
    <w:rsid w:val="1AFC57CF"/>
    <w:rsid w:val="1B1552E6"/>
    <w:rsid w:val="1B1D4C52"/>
    <w:rsid w:val="1B3E3FB2"/>
    <w:rsid w:val="1B53184A"/>
    <w:rsid w:val="1B635B62"/>
    <w:rsid w:val="1B65453D"/>
    <w:rsid w:val="1B6D2ED5"/>
    <w:rsid w:val="1B7D53B3"/>
    <w:rsid w:val="1B80109E"/>
    <w:rsid w:val="1B98538F"/>
    <w:rsid w:val="1BA62909"/>
    <w:rsid w:val="1BAD672F"/>
    <w:rsid w:val="1BB66B6B"/>
    <w:rsid w:val="1BBA093E"/>
    <w:rsid w:val="1BBB254A"/>
    <w:rsid w:val="1BBC188C"/>
    <w:rsid w:val="1BC05F52"/>
    <w:rsid w:val="1BD1467E"/>
    <w:rsid w:val="1BDC2EF2"/>
    <w:rsid w:val="1BED0B7B"/>
    <w:rsid w:val="1BF5649A"/>
    <w:rsid w:val="1BFF6ABD"/>
    <w:rsid w:val="1C0876DF"/>
    <w:rsid w:val="1C0A2919"/>
    <w:rsid w:val="1C1927EB"/>
    <w:rsid w:val="1C1C5507"/>
    <w:rsid w:val="1C231846"/>
    <w:rsid w:val="1C2F26CD"/>
    <w:rsid w:val="1C4E69FE"/>
    <w:rsid w:val="1C507D8A"/>
    <w:rsid w:val="1C551257"/>
    <w:rsid w:val="1C551C32"/>
    <w:rsid w:val="1C606382"/>
    <w:rsid w:val="1C6F5A8B"/>
    <w:rsid w:val="1C955470"/>
    <w:rsid w:val="1CA641FC"/>
    <w:rsid w:val="1CBC18BA"/>
    <w:rsid w:val="1CE251B2"/>
    <w:rsid w:val="1CF70FD4"/>
    <w:rsid w:val="1D0D44DB"/>
    <w:rsid w:val="1D0F3921"/>
    <w:rsid w:val="1D1D6C47"/>
    <w:rsid w:val="1D26671C"/>
    <w:rsid w:val="1D525EDA"/>
    <w:rsid w:val="1D5B5AF4"/>
    <w:rsid w:val="1D642494"/>
    <w:rsid w:val="1D674D62"/>
    <w:rsid w:val="1D864E12"/>
    <w:rsid w:val="1D881333"/>
    <w:rsid w:val="1D9261BF"/>
    <w:rsid w:val="1DA066FF"/>
    <w:rsid w:val="1DA661F0"/>
    <w:rsid w:val="1DA91660"/>
    <w:rsid w:val="1DAD7010"/>
    <w:rsid w:val="1DB03B12"/>
    <w:rsid w:val="1DB12A7F"/>
    <w:rsid w:val="1DB60573"/>
    <w:rsid w:val="1DB61CA0"/>
    <w:rsid w:val="1DD52D16"/>
    <w:rsid w:val="1DD57A80"/>
    <w:rsid w:val="1DE74305"/>
    <w:rsid w:val="1E1C3219"/>
    <w:rsid w:val="1E3141E8"/>
    <w:rsid w:val="1E3815B3"/>
    <w:rsid w:val="1E3A5013"/>
    <w:rsid w:val="1E3C1FBA"/>
    <w:rsid w:val="1E401751"/>
    <w:rsid w:val="1E451A65"/>
    <w:rsid w:val="1E4E3E83"/>
    <w:rsid w:val="1E5A36C7"/>
    <w:rsid w:val="1E6401BB"/>
    <w:rsid w:val="1E690E3D"/>
    <w:rsid w:val="1E6F1D71"/>
    <w:rsid w:val="1E7A6A94"/>
    <w:rsid w:val="1E91118E"/>
    <w:rsid w:val="1E981AAA"/>
    <w:rsid w:val="1EA66F1F"/>
    <w:rsid w:val="1EB12307"/>
    <w:rsid w:val="1EB2465D"/>
    <w:rsid w:val="1ED95EBB"/>
    <w:rsid w:val="1EE65FB3"/>
    <w:rsid w:val="1F00173D"/>
    <w:rsid w:val="1F0B011B"/>
    <w:rsid w:val="1F1E611B"/>
    <w:rsid w:val="1F256D45"/>
    <w:rsid w:val="1F3079EA"/>
    <w:rsid w:val="1F45702F"/>
    <w:rsid w:val="1F511F06"/>
    <w:rsid w:val="1F534255"/>
    <w:rsid w:val="1F601FF3"/>
    <w:rsid w:val="1F606013"/>
    <w:rsid w:val="1F7F49B7"/>
    <w:rsid w:val="1F86457F"/>
    <w:rsid w:val="1F9410C1"/>
    <w:rsid w:val="1F997A76"/>
    <w:rsid w:val="1FA056B6"/>
    <w:rsid w:val="1FA8485D"/>
    <w:rsid w:val="1FAA6542"/>
    <w:rsid w:val="1FB05EBD"/>
    <w:rsid w:val="1FC72025"/>
    <w:rsid w:val="1FD3195E"/>
    <w:rsid w:val="1FD5265C"/>
    <w:rsid w:val="1FE73B17"/>
    <w:rsid w:val="1FE96C2F"/>
    <w:rsid w:val="1FEB6A19"/>
    <w:rsid w:val="1FF829B9"/>
    <w:rsid w:val="200D0806"/>
    <w:rsid w:val="20132972"/>
    <w:rsid w:val="20135702"/>
    <w:rsid w:val="201C6359"/>
    <w:rsid w:val="202C2392"/>
    <w:rsid w:val="20337917"/>
    <w:rsid w:val="203B1DCB"/>
    <w:rsid w:val="20415E4D"/>
    <w:rsid w:val="20494423"/>
    <w:rsid w:val="204F52D2"/>
    <w:rsid w:val="205275DF"/>
    <w:rsid w:val="20606EED"/>
    <w:rsid w:val="2069425B"/>
    <w:rsid w:val="207B6DF0"/>
    <w:rsid w:val="207F2D15"/>
    <w:rsid w:val="20897852"/>
    <w:rsid w:val="20981398"/>
    <w:rsid w:val="209D3421"/>
    <w:rsid w:val="20AF4302"/>
    <w:rsid w:val="20B74912"/>
    <w:rsid w:val="20C82571"/>
    <w:rsid w:val="20CD4BAC"/>
    <w:rsid w:val="20CE03B1"/>
    <w:rsid w:val="20CF37B2"/>
    <w:rsid w:val="20D91453"/>
    <w:rsid w:val="20E232C2"/>
    <w:rsid w:val="20F4371A"/>
    <w:rsid w:val="20F8268E"/>
    <w:rsid w:val="210B27D5"/>
    <w:rsid w:val="21137E67"/>
    <w:rsid w:val="211A7A2E"/>
    <w:rsid w:val="214E6EA9"/>
    <w:rsid w:val="2156591C"/>
    <w:rsid w:val="21852466"/>
    <w:rsid w:val="218F0EBE"/>
    <w:rsid w:val="21980CA2"/>
    <w:rsid w:val="2199184B"/>
    <w:rsid w:val="219A156B"/>
    <w:rsid w:val="21B52B23"/>
    <w:rsid w:val="21BA6C88"/>
    <w:rsid w:val="21D845DA"/>
    <w:rsid w:val="21DB4235"/>
    <w:rsid w:val="2208483C"/>
    <w:rsid w:val="220D6009"/>
    <w:rsid w:val="22100DEB"/>
    <w:rsid w:val="221835DB"/>
    <w:rsid w:val="22222C3E"/>
    <w:rsid w:val="22452525"/>
    <w:rsid w:val="225E1736"/>
    <w:rsid w:val="225F04F7"/>
    <w:rsid w:val="228907D2"/>
    <w:rsid w:val="22A734C9"/>
    <w:rsid w:val="22BE7179"/>
    <w:rsid w:val="22C81A35"/>
    <w:rsid w:val="22CB12D7"/>
    <w:rsid w:val="22D6467B"/>
    <w:rsid w:val="22DA2F55"/>
    <w:rsid w:val="22ED75E3"/>
    <w:rsid w:val="22FA4B93"/>
    <w:rsid w:val="23194255"/>
    <w:rsid w:val="23365A21"/>
    <w:rsid w:val="23366115"/>
    <w:rsid w:val="234F5C09"/>
    <w:rsid w:val="235653F1"/>
    <w:rsid w:val="235F62AE"/>
    <w:rsid w:val="238A069F"/>
    <w:rsid w:val="23A70530"/>
    <w:rsid w:val="23AF1422"/>
    <w:rsid w:val="23B50A94"/>
    <w:rsid w:val="23BB615F"/>
    <w:rsid w:val="23F07D2E"/>
    <w:rsid w:val="23FB4082"/>
    <w:rsid w:val="23FB68D6"/>
    <w:rsid w:val="23FE0D65"/>
    <w:rsid w:val="240F0281"/>
    <w:rsid w:val="24150450"/>
    <w:rsid w:val="24157BD3"/>
    <w:rsid w:val="24296C3B"/>
    <w:rsid w:val="243E18AE"/>
    <w:rsid w:val="2441794D"/>
    <w:rsid w:val="245579C3"/>
    <w:rsid w:val="24622947"/>
    <w:rsid w:val="247065E8"/>
    <w:rsid w:val="24776A8B"/>
    <w:rsid w:val="24933DB7"/>
    <w:rsid w:val="24AC79B6"/>
    <w:rsid w:val="24AE7CF7"/>
    <w:rsid w:val="24CB029E"/>
    <w:rsid w:val="24EB6519"/>
    <w:rsid w:val="24F646F6"/>
    <w:rsid w:val="24FD0AD6"/>
    <w:rsid w:val="25043AE6"/>
    <w:rsid w:val="25075B72"/>
    <w:rsid w:val="2526470C"/>
    <w:rsid w:val="2528644A"/>
    <w:rsid w:val="253018B2"/>
    <w:rsid w:val="253C47A5"/>
    <w:rsid w:val="2552045E"/>
    <w:rsid w:val="257632D8"/>
    <w:rsid w:val="25780AA5"/>
    <w:rsid w:val="258636DB"/>
    <w:rsid w:val="25B10AD3"/>
    <w:rsid w:val="25B772CF"/>
    <w:rsid w:val="25C75565"/>
    <w:rsid w:val="25D404AB"/>
    <w:rsid w:val="25FB601B"/>
    <w:rsid w:val="2603709F"/>
    <w:rsid w:val="26047D1A"/>
    <w:rsid w:val="262249F7"/>
    <w:rsid w:val="26271ED7"/>
    <w:rsid w:val="262D47D4"/>
    <w:rsid w:val="263C0A3E"/>
    <w:rsid w:val="263C2B5C"/>
    <w:rsid w:val="26431595"/>
    <w:rsid w:val="26597ECD"/>
    <w:rsid w:val="265B1AD6"/>
    <w:rsid w:val="265C12C8"/>
    <w:rsid w:val="26702148"/>
    <w:rsid w:val="267C478B"/>
    <w:rsid w:val="267C4C9B"/>
    <w:rsid w:val="26882935"/>
    <w:rsid w:val="26A60472"/>
    <w:rsid w:val="26C07807"/>
    <w:rsid w:val="26CD227D"/>
    <w:rsid w:val="26D72EA4"/>
    <w:rsid w:val="26ED189D"/>
    <w:rsid w:val="26FA48C4"/>
    <w:rsid w:val="271C7A79"/>
    <w:rsid w:val="274A1F04"/>
    <w:rsid w:val="2756392A"/>
    <w:rsid w:val="275D0956"/>
    <w:rsid w:val="275D1858"/>
    <w:rsid w:val="277B1BA0"/>
    <w:rsid w:val="27872BD1"/>
    <w:rsid w:val="27A65E9D"/>
    <w:rsid w:val="27AC5930"/>
    <w:rsid w:val="27E9793D"/>
    <w:rsid w:val="27FA3C2B"/>
    <w:rsid w:val="2808555C"/>
    <w:rsid w:val="282D1E94"/>
    <w:rsid w:val="28321194"/>
    <w:rsid w:val="28444DD6"/>
    <w:rsid w:val="284E28D1"/>
    <w:rsid w:val="285B6A23"/>
    <w:rsid w:val="2868539E"/>
    <w:rsid w:val="287907B5"/>
    <w:rsid w:val="289D5C9A"/>
    <w:rsid w:val="28AB7369"/>
    <w:rsid w:val="28B752ED"/>
    <w:rsid w:val="28B76FE7"/>
    <w:rsid w:val="28CD4C7E"/>
    <w:rsid w:val="28D9386C"/>
    <w:rsid w:val="28DA6510"/>
    <w:rsid w:val="28E42244"/>
    <w:rsid w:val="28E4761B"/>
    <w:rsid w:val="28EA6E64"/>
    <w:rsid w:val="28FC75CF"/>
    <w:rsid w:val="290212B6"/>
    <w:rsid w:val="29045B48"/>
    <w:rsid w:val="29054566"/>
    <w:rsid w:val="29076D24"/>
    <w:rsid w:val="291E6B5A"/>
    <w:rsid w:val="29312684"/>
    <w:rsid w:val="293278ED"/>
    <w:rsid w:val="29332C37"/>
    <w:rsid w:val="294219B7"/>
    <w:rsid w:val="2943145A"/>
    <w:rsid w:val="294875AD"/>
    <w:rsid w:val="294900D3"/>
    <w:rsid w:val="295D34B3"/>
    <w:rsid w:val="29605223"/>
    <w:rsid w:val="296E0BCF"/>
    <w:rsid w:val="297241D3"/>
    <w:rsid w:val="29784185"/>
    <w:rsid w:val="298D3644"/>
    <w:rsid w:val="29935EF6"/>
    <w:rsid w:val="29AE5539"/>
    <w:rsid w:val="29AF11D2"/>
    <w:rsid w:val="29DB2EE5"/>
    <w:rsid w:val="29EB5CC4"/>
    <w:rsid w:val="29EF7F7D"/>
    <w:rsid w:val="29F37B01"/>
    <w:rsid w:val="29F80AA1"/>
    <w:rsid w:val="2A06335F"/>
    <w:rsid w:val="2A28181C"/>
    <w:rsid w:val="2A415DE4"/>
    <w:rsid w:val="2A5B0992"/>
    <w:rsid w:val="2A5C5F15"/>
    <w:rsid w:val="2A6064A4"/>
    <w:rsid w:val="2A6A73CF"/>
    <w:rsid w:val="2A6E1103"/>
    <w:rsid w:val="2A9D45B5"/>
    <w:rsid w:val="2AB2184B"/>
    <w:rsid w:val="2AB70E1C"/>
    <w:rsid w:val="2AB70F46"/>
    <w:rsid w:val="2ADC4359"/>
    <w:rsid w:val="2ADC6FA9"/>
    <w:rsid w:val="2ADD2188"/>
    <w:rsid w:val="2ADE04F6"/>
    <w:rsid w:val="2AE36EB6"/>
    <w:rsid w:val="2AE81F1B"/>
    <w:rsid w:val="2AF07F0B"/>
    <w:rsid w:val="2AF93AD2"/>
    <w:rsid w:val="2B126941"/>
    <w:rsid w:val="2B2E5E67"/>
    <w:rsid w:val="2B451C98"/>
    <w:rsid w:val="2B4E67F7"/>
    <w:rsid w:val="2B657520"/>
    <w:rsid w:val="2B6620F0"/>
    <w:rsid w:val="2B707CAD"/>
    <w:rsid w:val="2B843C90"/>
    <w:rsid w:val="2B8C0B68"/>
    <w:rsid w:val="2B930AAE"/>
    <w:rsid w:val="2BA80D2C"/>
    <w:rsid w:val="2BB060F9"/>
    <w:rsid w:val="2BBA44FD"/>
    <w:rsid w:val="2BCD363D"/>
    <w:rsid w:val="2BD01CA5"/>
    <w:rsid w:val="2BD23009"/>
    <w:rsid w:val="2BD74323"/>
    <w:rsid w:val="2BDF459F"/>
    <w:rsid w:val="2BE34926"/>
    <w:rsid w:val="2BEB324F"/>
    <w:rsid w:val="2C020793"/>
    <w:rsid w:val="2C0256F6"/>
    <w:rsid w:val="2C031AFC"/>
    <w:rsid w:val="2C1C4131"/>
    <w:rsid w:val="2C1D03B8"/>
    <w:rsid w:val="2C3A38FE"/>
    <w:rsid w:val="2C3F0E62"/>
    <w:rsid w:val="2C4250A3"/>
    <w:rsid w:val="2C4A04B5"/>
    <w:rsid w:val="2C7C2F84"/>
    <w:rsid w:val="2C7E06D5"/>
    <w:rsid w:val="2C8151EB"/>
    <w:rsid w:val="2C844127"/>
    <w:rsid w:val="2C87678A"/>
    <w:rsid w:val="2C8C6616"/>
    <w:rsid w:val="2C951A02"/>
    <w:rsid w:val="2C995BDD"/>
    <w:rsid w:val="2C9C3CB8"/>
    <w:rsid w:val="2CB05D22"/>
    <w:rsid w:val="2CB17942"/>
    <w:rsid w:val="2CB71DAC"/>
    <w:rsid w:val="2CBD5055"/>
    <w:rsid w:val="2CC555CB"/>
    <w:rsid w:val="2CC917F6"/>
    <w:rsid w:val="2CCD7782"/>
    <w:rsid w:val="2CF510F8"/>
    <w:rsid w:val="2CFB3A7D"/>
    <w:rsid w:val="2D19235F"/>
    <w:rsid w:val="2D3560E6"/>
    <w:rsid w:val="2D394F98"/>
    <w:rsid w:val="2D45047E"/>
    <w:rsid w:val="2D532703"/>
    <w:rsid w:val="2D63761C"/>
    <w:rsid w:val="2D947FC0"/>
    <w:rsid w:val="2DAE7667"/>
    <w:rsid w:val="2DC21766"/>
    <w:rsid w:val="2DC80494"/>
    <w:rsid w:val="2DCF00F8"/>
    <w:rsid w:val="2DD166F3"/>
    <w:rsid w:val="2DD816FD"/>
    <w:rsid w:val="2DE02847"/>
    <w:rsid w:val="2DE14434"/>
    <w:rsid w:val="2DEE296F"/>
    <w:rsid w:val="2E0766C7"/>
    <w:rsid w:val="2E0A17ED"/>
    <w:rsid w:val="2E102D16"/>
    <w:rsid w:val="2E134064"/>
    <w:rsid w:val="2E157FC0"/>
    <w:rsid w:val="2E3004DD"/>
    <w:rsid w:val="2E3E0F35"/>
    <w:rsid w:val="2E4B5E0D"/>
    <w:rsid w:val="2E65683D"/>
    <w:rsid w:val="2E7D1261"/>
    <w:rsid w:val="2E880E20"/>
    <w:rsid w:val="2E8D7A43"/>
    <w:rsid w:val="2EA278B8"/>
    <w:rsid w:val="2EA848CF"/>
    <w:rsid w:val="2ECB233D"/>
    <w:rsid w:val="2EDE3885"/>
    <w:rsid w:val="2EE3604F"/>
    <w:rsid w:val="2F0076A8"/>
    <w:rsid w:val="2F035362"/>
    <w:rsid w:val="2F095DF7"/>
    <w:rsid w:val="2F163C79"/>
    <w:rsid w:val="2F2A420A"/>
    <w:rsid w:val="2F2F1684"/>
    <w:rsid w:val="2F7440E1"/>
    <w:rsid w:val="2F7530E9"/>
    <w:rsid w:val="2F7B1426"/>
    <w:rsid w:val="2F826753"/>
    <w:rsid w:val="2F870B07"/>
    <w:rsid w:val="2F8F539B"/>
    <w:rsid w:val="2F9F70D2"/>
    <w:rsid w:val="2FA64997"/>
    <w:rsid w:val="2FC8241B"/>
    <w:rsid w:val="2FDE1D75"/>
    <w:rsid w:val="2FEE7FC9"/>
    <w:rsid w:val="2FF153DA"/>
    <w:rsid w:val="2FF9333D"/>
    <w:rsid w:val="301D59BC"/>
    <w:rsid w:val="30200CDA"/>
    <w:rsid w:val="303708F6"/>
    <w:rsid w:val="305B7E2D"/>
    <w:rsid w:val="3067282B"/>
    <w:rsid w:val="306F7BDA"/>
    <w:rsid w:val="30875874"/>
    <w:rsid w:val="3090076A"/>
    <w:rsid w:val="3098313E"/>
    <w:rsid w:val="30AB63FA"/>
    <w:rsid w:val="30C36319"/>
    <w:rsid w:val="30C8606B"/>
    <w:rsid w:val="30CD0D0A"/>
    <w:rsid w:val="30D06CB2"/>
    <w:rsid w:val="30D14A9F"/>
    <w:rsid w:val="30E903C8"/>
    <w:rsid w:val="30E931D2"/>
    <w:rsid w:val="30F52F4C"/>
    <w:rsid w:val="30FC4911"/>
    <w:rsid w:val="310525D1"/>
    <w:rsid w:val="310A6B72"/>
    <w:rsid w:val="3111207E"/>
    <w:rsid w:val="31154991"/>
    <w:rsid w:val="312077B2"/>
    <w:rsid w:val="312E229F"/>
    <w:rsid w:val="31335FC2"/>
    <w:rsid w:val="313513E5"/>
    <w:rsid w:val="31405F72"/>
    <w:rsid w:val="31450246"/>
    <w:rsid w:val="31693A7B"/>
    <w:rsid w:val="31694340"/>
    <w:rsid w:val="31737FBB"/>
    <w:rsid w:val="317B4DBF"/>
    <w:rsid w:val="317E4C99"/>
    <w:rsid w:val="318E54DC"/>
    <w:rsid w:val="319F6E1E"/>
    <w:rsid w:val="31A86C69"/>
    <w:rsid w:val="31BD634D"/>
    <w:rsid w:val="31C16CD8"/>
    <w:rsid w:val="31DB3D05"/>
    <w:rsid w:val="31FF40A4"/>
    <w:rsid w:val="3212187F"/>
    <w:rsid w:val="32195666"/>
    <w:rsid w:val="322563D1"/>
    <w:rsid w:val="32271684"/>
    <w:rsid w:val="324C185A"/>
    <w:rsid w:val="32597771"/>
    <w:rsid w:val="325C372A"/>
    <w:rsid w:val="32621E70"/>
    <w:rsid w:val="32646782"/>
    <w:rsid w:val="326F2EE0"/>
    <w:rsid w:val="328366F2"/>
    <w:rsid w:val="32970AD3"/>
    <w:rsid w:val="329A011A"/>
    <w:rsid w:val="329B01EA"/>
    <w:rsid w:val="329C4A31"/>
    <w:rsid w:val="32AE22E0"/>
    <w:rsid w:val="32BB2473"/>
    <w:rsid w:val="32D31DCB"/>
    <w:rsid w:val="32F32B96"/>
    <w:rsid w:val="32FB294A"/>
    <w:rsid w:val="331415C0"/>
    <w:rsid w:val="33317061"/>
    <w:rsid w:val="333535D1"/>
    <w:rsid w:val="333C7256"/>
    <w:rsid w:val="333E1F8C"/>
    <w:rsid w:val="3350547E"/>
    <w:rsid w:val="336B1EDD"/>
    <w:rsid w:val="338B0230"/>
    <w:rsid w:val="338E13D5"/>
    <w:rsid w:val="33C12FD5"/>
    <w:rsid w:val="33CA4BC8"/>
    <w:rsid w:val="33D71B7B"/>
    <w:rsid w:val="33E1480B"/>
    <w:rsid w:val="33E24AB2"/>
    <w:rsid w:val="33EB5EB2"/>
    <w:rsid w:val="34094B49"/>
    <w:rsid w:val="341163E9"/>
    <w:rsid w:val="34137007"/>
    <w:rsid w:val="34185DD7"/>
    <w:rsid w:val="341B6DB8"/>
    <w:rsid w:val="3421236E"/>
    <w:rsid w:val="343A1063"/>
    <w:rsid w:val="34481982"/>
    <w:rsid w:val="3452197E"/>
    <w:rsid w:val="34540D59"/>
    <w:rsid w:val="34633A34"/>
    <w:rsid w:val="34754AEC"/>
    <w:rsid w:val="34800638"/>
    <w:rsid w:val="3491539E"/>
    <w:rsid w:val="349B24A5"/>
    <w:rsid w:val="34C06B6D"/>
    <w:rsid w:val="34D5260D"/>
    <w:rsid w:val="34DA2D56"/>
    <w:rsid w:val="34DB0656"/>
    <w:rsid w:val="34DF5A35"/>
    <w:rsid w:val="34E61CDA"/>
    <w:rsid w:val="350F1D2C"/>
    <w:rsid w:val="350F3229"/>
    <w:rsid w:val="35184FE6"/>
    <w:rsid w:val="351C5373"/>
    <w:rsid w:val="35223CA1"/>
    <w:rsid w:val="352D66FF"/>
    <w:rsid w:val="357F08C2"/>
    <w:rsid w:val="357F7438"/>
    <w:rsid w:val="358218BF"/>
    <w:rsid w:val="3596260C"/>
    <w:rsid w:val="359817AB"/>
    <w:rsid w:val="35994520"/>
    <w:rsid w:val="359F7CC6"/>
    <w:rsid w:val="35AA4D3A"/>
    <w:rsid w:val="35AB4273"/>
    <w:rsid w:val="35C50CAD"/>
    <w:rsid w:val="35CA68BE"/>
    <w:rsid w:val="35CE0FE2"/>
    <w:rsid w:val="35CF04D0"/>
    <w:rsid w:val="35D4764D"/>
    <w:rsid w:val="35D670B1"/>
    <w:rsid w:val="35DA1D78"/>
    <w:rsid w:val="35FA7980"/>
    <w:rsid w:val="35FF3C40"/>
    <w:rsid w:val="36034BD3"/>
    <w:rsid w:val="361345D5"/>
    <w:rsid w:val="36253B3A"/>
    <w:rsid w:val="36361465"/>
    <w:rsid w:val="36395188"/>
    <w:rsid w:val="363B4CFE"/>
    <w:rsid w:val="36653623"/>
    <w:rsid w:val="366A41E1"/>
    <w:rsid w:val="366B5B5E"/>
    <w:rsid w:val="366C532C"/>
    <w:rsid w:val="36732372"/>
    <w:rsid w:val="367B4326"/>
    <w:rsid w:val="36986405"/>
    <w:rsid w:val="36B3129F"/>
    <w:rsid w:val="36B56526"/>
    <w:rsid w:val="36C03D72"/>
    <w:rsid w:val="36C8457B"/>
    <w:rsid w:val="36DF7DAF"/>
    <w:rsid w:val="36E701A6"/>
    <w:rsid w:val="36E8011C"/>
    <w:rsid w:val="36FA4E7D"/>
    <w:rsid w:val="3721684C"/>
    <w:rsid w:val="3733151E"/>
    <w:rsid w:val="3739791D"/>
    <w:rsid w:val="374D6D10"/>
    <w:rsid w:val="37620B1D"/>
    <w:rsid w:val="37682547"/>
    <w:rsid w:val="376961E7"/>
    <w:rsid w:val="37763DD9"/>
    <w:rsid w:val="377B6CB1"/>
    <w:rsid w:val="377C2D78"/>
    <w:rsid w:val="37947DEF"/>
    <w:rsid w:val="37AC3EE6"/>
    <w:rsid w:val="37B36CE1"/>
    <w:rsid w:val="37B91C3D"/>
    <w:rsid w:val="37C37FBD"/>
    <w:rsid w:val="37C512CB"/>
    <w:rsid w:val="37DF7E09"/>
    <w:rsid w:val="37E1224F"/>
    <w:rsid w:val="37E64F9A"/>
    <w:rsid w:val="37ED639F"/>
    <w:rsid w:val="37F03CEA"/>
    <w:rsid w:val="380B7917"/>
    <w:rsid w:val="3811195A"/>
    <w:rsid w:val="381E63F2"/>
    <w:rsid w:val="382479B9"/>
    <w:rsid w:val="38250FCA"/>
    <w:rsid w:val="382C5EBD"/>
    <w:rsid w:val="38331CD9"/>
    <w:rsid w:val="38357644"/>
    <w:rsid w:val="383D1BC4"/>
    <w:rsid w:val="384725B4"/>
    <w:rsid w:val="385B7377"/>
    <w:rsid w:val="3874691D"/>
    <w:rsid w:val="38B14EA1"/>
    <w:rsid w:val="38B150BA"/>
    <w:rsid w:val="38B23191"/>
    <w:rsid w:val="38B7174D"/>
    <w:rsid w:val="38BB628A"/>
    <w:rsid w:val="38C3693C"/>
    <w:rsid w:val="38C82C06"/>
    <w:rsid w:val="38CE27C2"/>
    <w:rsid w:val="38DF28F1"/>
    <w:rsid w:val="38F31434"/>
    <w:rsid w:val="391472DC"/>
    <w:rsid w:val="391F2ED1"/>
    <w:rsid w:val="3920718D"/>
    <w:rsid w:val="39320FE6"/>
    <w:rsid w:val="394A09A6"/>
    <w:rsid w:val="39675925"/>
    <w:rsid w:val="396817E6"/>
    <w:rsid w:val="396B5C7D"/>
    <w:rsid w:val="39863F49"/>
    <w:rsid w:val="398E1999"/>
    <w:rsid w:val="399615F0"/>
    <w:rsid w:val="399E3411"/>
    <w:rsid w:val="39AB1E13"/>
    <w:rsid w:val="39AC15A0"/>
    <w:rsid w:val="39AF71FE"/>
    <w:rsid w:val="39B15473"/>
    <w:rsid w:val="39BA5E7E"/>
    <w:rsid w:val="39BB04FD"/>
    <w:rsid w:val="39C13F71"/>
    <w:rsid w:val="39C368D9"/>
    <w:rsid w:val="39C374CE"/>
    <w:rsid w:val="39D51594"/>
    <w:rsid w:val="39DE462E"/>
    <w:rsid w:val="39E64E4F"/>
    <w:rsid w:val="3A046851"/>
    <w:rsid w:val="3A07022B"/>
    <w:rsid w:val="3A092BEE"/>
    <w:rsid w:val="3A0E2EF1"/>
    <w:rsid w:val="3A137AA5"/>
    <w:rsid w:val="3A1D1053"/>
    <w:rsid w:val="3A2D3B90"/>
    <w:rsid w:val="3A2E0220"/>
    <w:rsid w:val="3A631659"/>
    <w:rsid w:val="3A760E14"/>
    <w:rsid w:val="3A770F6A"/>
    <w:rsid w:val="3AA12AB8"/>
    <w:rsid w:val="3AC45616"/>
    <w:rsid w:val="3AD04E3D"/>
    <w:rsid w:val="3AD165EF"/>
    <w:rsid w:val="3B051C2B"/>
    <w:rsid w:val="3B200893"/>
    <w:rsid w:val="3B255008"/>
    <w:rsid w:val="3B2F312D"/>
    <w:rsid w:val="3B3E4F81"/>
    <w:rsid w:val="3B4023B0"/>
    <w:rsid w:val="3B46313C"/>
    <w:rsid w:val="3B464391"/>
    <w:rsid w:val="3B484B14"/>
    <w:rsid w:val="3B486B3A"/>
    <w:rsid w:val="3B490437"/>
    <w:rsid w:val="3B560CDB"/>
    <w:rsid w:val="3B653F51"/>
    <w:rsid w:val="3B6728D2"/>
    <w:rsid w:val="3B6909A8"/>
    <w:rsid w:val="3B9A1AEA"/>
    <w:rsid w:val="3BB10884"/>
    <w:rsid w:val="3BC933B3"/>
    <w:rsid w:val="3BCB074C"/>
    <w:rsid w:val="3BD206EC"/>
    <w:rsid w:val="3BD43357"/>
    <w:rsid w:val="3BDE283D"/>
    <w:rsid w:val="3BE61213"/>
    <w:rsid w:val="3BE62F8B"/>
    <w:rsid w:val="3BEA3C2B"/>
    <w:rsid w:val="3BF20AAE"/>
    <w:rsid w:val="3BFD5793"/>
    <w:rsid w:val="3BFF733A"/>
    <w:rsid w:val="3C003EC4"/>
    <w:rsid w:val="3C06318F"/>
    <w:rsid w:val="3C0675D8"/>
    <w:rsid w:val="3C1A7DA8"/>
    <w:rsid w:val="3C226948"/>
    <w:rsid w:val="3C2A7FF6"/>
    <w:rsid w:val="3C2E592A"/>
    <w:rsid w:val="3C415119"/>
    <w:rsid w:val="3C4658D5"/>
    <w:rsid w:val="3C884576"/>
    <w:rsid w:val="3CA31271"/>
    <w:rsid w:val="3CA633F0"/>
    <w:rsid w:val="3CAB726F"/>
    <w:rsid w:val="3CB00060"/>
    <w:rsid w:val="3CB142A4"/>
    <w:rsid w:val="3CB51027"/>
    <w:rsid w:val="3CB73B47"/>
    <w:rsid w:val="3D0913AE"/>
    <w:rsid w:val="3D106798"/>
    <w:rsid w:val="3D167FA0"/>
    <w:rsid w:val="3D27033A"/>
    <w:rsid w:val="3D2E5B64"/>
    <w:rsid w:val="3D5C7E08"/>
    <w:rsid w:val="3D6C0B5C"/>
    <w:rsid w:val="3D743036"/>
    <w:rsid w:val="3D9C1671"/>
    <w:rsid w:val="3DAC31AB"/>
    <w:rsid w:val="3DCF5DD0"/>
    <w:rsid w:val="3DDE4204"/>
    <w:rsid w:val="3DF510AA"/>
    <w:rsid w:val="3DFC117C"/>
    <w:rsid w:val="3E0253CB"/>
    <w:rsid w:val="3E261E6E"/>
    <w:rsid w:val="3E2A5338"/>
    <w:rsid w:val="3E301769"/>
    <w:rsid w:val="3E4074A0"/>
    <w:rsid w:val="3E61320E"/>
    <w:rsid w:val="3E671B31"/>
    <w:rsid w:val="3E6C0E87"/>
    <w:rsid w:val="3E846213"/>
    <w:rsid w:val="3E9B72BF"/>
    <w:rsid w:val="3EA9319C"/>
    <w:rsid w:val="3EB621F7"/>
    <w:rsid w:val="3EB6410E"/>
    <w:rsid w:val="3ED543D8"/>
    <w:rsid w:val="3EDC3DBB"/>
    <w:rsid w:val="3EE34E1D"/>
    <w:rsid w:val="3EF96CAF"/>
    <w:rsid w:val="3EF97B51"/>
    <w:rsid w:val="3F0D0509"/>
    <w:rsid w:val="3F116362"/>
    <w:rsid w:val="3F167056"/>
    <w:rsid w:val="3F276BAF"/>
    <w:rsid w:val="3F30260E"/>
    <w:rsid w:val="3F4274FA"/>
    <w:rsid w:val="3F754282"/>
    <w:rsid w:val="3F7C6BA7"/>
    <w:rsid w:val="3F8416FC"/>
    <w:rsid w:val="3F931098"/>
    <w:rsid w:val="3FA629AB"/>
    <w:rsid w:val="3FAF52BA"/>
    <w:rsid w:val="3FCA65E6"/>
    <w:rsid w:val="3FDD7711"/>
    <w:rsid w:val="3FDE0847"/>
    <w:rsid w:val="3FDE0C10"/>
    <w:rsid w:val="3FEE4F0C"/>
    <w:rsid w:val="40091F11"/>
    <w:rsid w:val="400B31CF"/>
    <w:rsid w:val="40365EA1"/>
    <w:rsid w:val="403B3439"/>
    <w:rsid w:val="40434270"/>
    <w:rsid w:val="40480A9A"/>
    <w:rsid w:val="404B19B1"/>
    <w:rsid w:val="405228BE"/>
    <w:rsid w:val="405729D3"/>
    <w:rsid w:val="40725B37"/>
    <w:rsid w:val="407F34BE"/>
    <w:rsid w:val="408060C7"/>
    <w:rsid w:val="40825832"/>
    <w:rsid w:val="408760DA"/>
    <w:rsid w:val="409615AD"/>
    <w:rsid w:val="409D1755"/>
    <w:rsid w:val="40CE47C0"/>
    <w:rsid w:val="40D17E20"/>
    <w:rsid w:val="40D87AEE"/>
    <w:rsid w:val="40DE0CF0"/>
    <w:rsid w:val="40DF5224"/>
    <w:rsid w:val="40E53BAF"/>
    <w:rsid w:val="40F4579F"/>
    <w:rsid w:val="40FB27D8"/>
    <w:rsid w:val="4102680C"/>
    <w:rsid w:val="411401D3"/>
    <w:rsid w:val="411C596D"/>
    <w:rsid w:val="412206B5"/>
    <w:rsid w:val="41277C17"/>
    <w:rsid w:val="41296059"/>
    <w:rsid w:val="41320CF9"/>
    <w:rsid w:val="41386440"/>
    <w:rsid w:val="414B0CEE"/>
    <w:rsid w:val="415134D6"/>
    <w:rsid w:val="416D685D"/>
    <w:rsid w:val="416F110C"/>
    <w:rsid w:val="4176342C"/>
    <w:rsid w:val="4179428F"/>
    <w:rsid w:val="418C35AF"/>
    <w:rsid w:val="41A202BF"/>
    <w:rsid w:val="41AE26BC"/>
    <w:rsid w:val="41AF4232"/>
    <w:rsid w:val="41C27D85"/>
    <w:rsid w:val="41EB4FEA"/>
    <w:rsid w:val="41EC0743"/>
    <w:rsid w:val="41F54905"/>
    <w:rsid w:val="42127583"/>
    <w:rsid w:val="421F3B12"/>
    <w:rsid w:val="42227158"/>
    <w:rsid w:val="42264B77"/>
    <w:rsid w:val="423363D3"/>
    <w:rsid w:val="42345A85"/>
    <w:rsid w:val="42387984"/>
    <w:rsid w:val="42454766"/>
    <w:rsid w:val="42465666"/>
    <w:rsid w:val="42476DB6"/>
    <w:rsid w:val="42554313"/>
    <w:rsid w:val="425E6586"/>
    <w:rsid w:val="42735535"/>
    <w:rsid w:val="428D0D37"/>
    <w:rsid w:val="4298771F"/>
    <w:rsid w:val="42AA28F7"/>
    <w:rsid w:val="42B16B62"/>
    <w:rsid w:val="42D92C94"/>
    <w:rsid w:val="42DE01DB"/>
    <w:rsid w:val="42E02C17"/>
    <w:rsid w:val="431A40C0"/>
    <w:rsid w:val="431D318B"/>
    <w:rsid w:val="43370DBD"/>
    <w:rsid w:val="43491056"/>
    <w:rsid w:val="435C1549"/>
    <w:rsid w:val="435E5FD9"/>
    <w:rsid w:val="435F4EDA"/>
    <w:rsid w:val="43717F89"/>
    <w:rsid w:val="438F74E2"/>
    <w:rsid w:val="43915F2A"/>
    <w:rsid w:val="439679B8"/>
    <w:rsid w:val="43C95B09"/>
    <w:rsid w:val="43D03F11"/>
    <w:rsid w:val="43EF57BD"/>
    <w:rsid w:val="43F1313F"/>
    <w:rsid w:val="440852E2"/>
    <w:rsid w:val="440D06B5"/>
    <w:rsid w:val="440F3892"/>
    <w:rsid w:val="44123092"/>
    <w:rsid w:val="44175C5D"/>
    <w:rsid w:val="44272081"/>
    <w:rsid w:val="44353494"/>
    <w:rsid w:val="444F2CCF"/>
    <w:rsid w:val="44621ADE"/>
    <w:rsid w:val="44622ACE"/>
    <w:rsid w:val="44691151"/>
    <w:rsid w:val="448D0B91"/>
    <w:rsid w:val="44A44F01"/>
    <w:rsid w:val="44B46204"/>
    <w:rsid w:val="44C52792"/>
    <w:rsid w:val="44EB6419"/>
    <w:rsid w:val="44EB7191"/>
    <w:rsid w:val="44F81FAD"/>
    <w:rsid w:val="45186B3E"/>
    <w:rsid w:val="451F312C"/>
    <w:rsid w:val="4529465A"/>
    <w:rsid w:val="452A1E80"/>
    <w:rsid w:val="452B0A36"/>
    <w:rsid w:val="452D0C19"/>
    <w:rsid w:val="45444726"/>
    <w:rsid w:val="45544F27"/>
    <w:rsid w:val="455D4B6A"/>
    <w:rsid w:val="456652DA"/>
    <w:rsid w:val="45720CC3"/>
    <w:rsid w:val="457F6329"/>
    <w:rsid w:val="457F79BB"/>
    <w:rsid w:val="45891255"/>
    <w:rsid w:val="458B2558"/>
    <w:rsid w:val="45904F42"/>
    <w:rsid w:val="4591729C"/>
    <w:rsid w:val="459B4EC7"/>
    <w:rsid w:val="45A404D3"/>
    <w:rsid w:val="45B449F2"/>
    <w:rsid w:val="45BF67D1"/>
    <w:rsid w:val="45BF786B"/>
    <w:rsid w:val="45CC4D2A"/>
    <w:rsid w:val="45E20F8F"/>
    <w:rsid w:val="45EC5013"/>
    <w:rsid w:val="45EF6107"/>
    <w:rsid w:val="45F00022"/>
    <w:rsid w:val="46085EAD"/>
    <w:rsid w:val="460C7DD4"/>
    <w:rsid w:val="46153EC7"/>
    <w:rsid w:val="46193F7A"/>
    <w:rsid w:val="461D5EB4"/>
    <w:rsid w:val="46394FFB"/>
    <w:rsid w:val="465D2569"/>
    <w:rsid w:val="4660127A"/>
    <w:rsid w:val="466A4611"/>
    <w:rsid w:val="468370D8"/>
    <w:rsid w:val="468E1627"/>
    <w:rsid w:val="468F6628"/>
    <w:rsid w:val="46991C64"/>
    <w:rsid w:val="469E5613"/>
    <w:rsid w:val="46A341BE"/>
    <w:rsid w:val="46B543EA"/>
    <w:rsid w:val="46C643AA"/>
    <w:rsid w:val="46C9646C"/>
    <w:rsid w:val="46CE061D"/>
    <w:rsid w:val="46E21FA8"/>
    <w:rsid w:val="46EB6DF4"/>
    <w:rsid w:val="46EC24DC"/>
    <w:rsid w:val="47034EDC"/>
    <w:rsid w:val="4716774C"/>
    <w:rsid w:val="472031B0"/>
    <w:rsid w:val="47361CF2"/>
    <w:rsid w:val="47381693"/>
    <w:rsid w:val="473B3291"/>
    <w:rsid w:val="473F3B0D"/>
    <w:rsid w:val="47437F22"/>
    <w:rsid w:val="4760164E"/>
    <w:rsid w:val="476702F0"/>
    <w:rsid w:val="478D6280"/>
    <w:rsid w:val="479E376A"/>
    <w:rsid w:val="47A15282"/>
    <w:rsid w:val="47A449B9"/>
    <w:rsid w:val="47A726A6"/>
    <w:rsid w:val="47A928F2"/>
    <w:rsid w:val="47C70724"/>
    <w:rsid w:val="47CE17EC"/>
    <w:rsid w:val="47F83783"/>
    <w:rsid w:val="47FB6BF2"/>
    <w:rsid w:val="47FE09A2"/>
    <w:rsid w:val="47FF1A14"/>
    <w:rsid w:val="48120C27"/>
    <w:rsid w:val="48160C34"/>
    <w:rsid w:val="481622CD"/>
    <w:rsid w:val="4827233C"/>
    <w:rsid w:val="482930C1"/>
    <w:rsid w:val="482D4AF4"/>
    <w:rsid w:val="482F3123"/>
    <w:rsid w:val="482F313D"/>
    <w:rsid w:val="484A09BB"/>
    <w:rsid w:val="4858636E"/>
    <w:rsid w:val="48670232"/>
    <w:rsid w:val="48704ADF"/>
    <w:rsid w:val="488840ED"/>
    <w:rsid w:val="48A248B8"/>
    <w:rsid w:val="48A84E99"/>
    <w:rsid w:val="48AA538C"/>
    <w:rsid w:val="48B12914"/>
    <w:rsid w:val="48C00BCD"/>
    <w:rsid w:val="48C15D65"/>
    <w:rsid w:val="48C17F64"/>
    <w:rsid w:val="48E314AA"/>
    <w:rsid w:val="48E60ACE"/>
    <w:rsid w:val="48F31CC6"/>
    <w:rsid w:val="48F65A51"/>
    <w:rsid w:val="48F93242"/>
    <w:rsid w:val="49050918"/>
    <w:rsid w:val="4905788E"/>
    <w:rsid w:val="491C7216"/>
    <w:rsid w:val="4920546A"/>
    <w:rsid w:val="492B3C3B"/>
    <w:rsid w:val="492F36C3"/>
    <w:rsid w:val="493D0FCE"/>
    <w:rsid w:val="493F6BE4"/>
    <w:rsid w:val="49455F4C"/>
    <w:rsid w:val="4959627F"/>
    <w:rsid w:val="496A5098"/>
    <w:rsid w:val="496A64D6"/>
    <w:rsid w:val="49956207"/>
    <w:rsid w:val="499F6F71"/>
    <w:rsid w:val="49A42033"/>
    <w:rsid w:val="49C23D55"/>
    <w:rsid w:val="49D50D78"/>
    <w:rsid w:val="4A071777"/>
    <w:rsid w:val="4A0B0460"/>
    <w:rsid w:val="4A2872B6"/>
    <w:rsid w:val="4A2C6EF8"/>
    <w:rsid w:val="4A3E2553"/>
    <w:rsid w:val="4A447E50"/>
    <w:rsid w:val="4A575D46"/>
    <w:rsid w:val="4A5A0E0C"/>
    <w:rsid w:val="4A600D14"/>
    <w:rsid w:val="4A61731C"/>
    <w:rsid w:val="4A6B672E"/>
    <w:rsid w:val="4A6D3710"/>
    <w:rsid w:val="4A756DF8"/>
    <w:rsid w:val="4A770583"/>
    <w:rsid w:val="4AA9074B"/>
    <w:rsid w:val="4AA97C54"/>
    <w:rsid w:val="4ACA2214"/>
    <w:rsid w:val="4ACC69D9"/>
    <w:rsid w:val="4AD45853"/>
    <w:rsid w:val="4AD6501D"/>
    <w:rsid w:val="4AD7626B"/>
    <w:rsid w:val="4AE13818"/>
    <w:rsid w:val="4AFC59A1"/>
    <w:rsid w:val="4B0F28BB"/>
    <w:rsid w:val="4B1018A0"/>
    <w:rsid w:val="4B1C249B"/>
    <w:rsid w:val="4B1C57E1"/>
    <w:rsid w:val="4B23699C"/>
    <w:rsid w:val="4B4E68E2"/>
    <w:rsid w:val="4B5C31EF"/>
    <w:rsid w:val="4B5D5361"/>
    <w:rsid w:val="4B63028F"/>
    <w:rsid w:val="4B6E6121"/>
    <w:rsid w:val="4B754244"/>
    <w:rsid w:val="4B79769C"/>
    <w:rsid w:val="4B7A6466"/>
    <w:rsid w:val="4B923036"/>
    <w:rsid w:val="4B9760D2"/>
    <w:rsid w:val="4B9B62B9"/>
    <w:rsid w:val="4B9C0ADD"/>
    <w:rsid w:val="4BA347E4"/>
    <w:rsid w:val="4BAD208B"/>
    <w:rsid w:val="4BAF4FC8"/>
    <w:rsid w:val="4BAF7590"/>
    <w:rsid w:val="4BD4249F"/>
    <w:rsid w:val="4BDA2D59"/>
    <w:rsid w:val="4BDD0472"/>
    <w:rsid w:val="4BDF6F21"/>
    <w:rsid w:val="4BEB52F0"/>
    <w:rsid w:val="4BEF5945"/>
    <w:rsid w:val="4BF207C2"/>
    <w:rsid w:val="4BF73322"/>
    <w:rsid w:val="4C123DF5"/>
    <w:rsid w:val="4C160517"/>
    <w:rsid w:val="4C207CF9"/>
    <w:rsid w:val="4C2B67F5"/>
    <w:rsid w:val="4C462AC9"/>
    <w:rsid w:val="4C4C2DB9"/>
    <w:rsid w:val="4C4D2B4C"/>
    <w:rsid w:val="4C4E51B8"/>
    <w:rsid w:val="4C517ACE"/>
    <w:rsid w:val="4C591869"/>
    <w:rsid w:val="4C682FBE"/>
    <w:rsid w:val="4C7E2592"/>
    <w:rsid w:val="4C8116DE"/>
    <w:rsid w:val="4C8941AD"/>
    <w:rsid w:val="4C89479E"/>
    <w:rsid w:val="4C92000E"/>
    <w:rsid w:val="4C97533C"/>
    <w:rsid w:val="4CA902EA"/>
    <w:rsid w:val="4CAB766E"/>
    <w:rsid w:val="4CAC165E"/>
    <w:rsid w:val="4CAD0029"/>
    <w:rsid w:val="4CAF1A27"/>
    <w:rsid w:val="4CB23DD4"/>
    <w:rsid w:val="4CC71890"/>
    <w:rsid w:val="4CD025C8"/>
    <w:rsid w:val="4CD64CC8"/>
    <w:rsid w:val="4CE96330"/>
    <w:rsid w:val="4CEB2BD3"/>
    <w:rsid w:val="4CF02C11"/>
    <w:rsid w:val="4D083C68"/>
    <w:rsid w:val="4D1918A9"/>
    <w:rsid w:val="4D1C6EBA"/>
    <w:rsid w:val="4D345779"/>
    <w:rsid w:val="4D4442D9"/>
    <w:rsid w:val="4D4602D3"/>
    <w:rsid w:val="4D5154CD"/>
    <w:rsid w:val="4D5C24EA"/>
    <w:rsid w:val="4D635932"/>
    <w:rsid w:val="4D68267A"/>
    <w:rsid w:val="4D747AB2"/>
    <w:rsid w:val="4D951A3C"/>
    <w:rsid w:val="4D95455C"/>
    <w:rsid w:val="4D990C81"/>
    <w:rsid w:val="4DA877FB"/>
    <w:rsid w:val="4DBC046B"/>
    <w:rsid w:val="4DD812C4"/>
    <w:rsid w:val="4E0325C7"/>
    <w:rsid w:val="4E1D7039"/>
    <w:rsid w:val="4E1E1215"/>
    <w:rsid w:val="4E26192C"/>
    <w:rsid w:val="4E2F1D48"/>
    <w:rsid w:val="4E384595"/>
    <w:rsid w:val="4E3E44AC"/>
    <w:rsid w:val="4E47790A"/>
    <w:rsid w:val="4E611F4D"/>
    <w:rsid w:val="4E7353DC"/>
    <w:rsid w:val="4E825CD7"/>
    <w:rsid w:val="4E8707C8"/>
    <w:rsid w:val="4E950F34"/>
    <w:rsid w:val="4E9C1579"/>
    <w:rsid w:val="4EA90B55"/>
    <w:rsid w:val="4EA937C4"/>
    <w:rsid w:val="4EAA42AB"/>
    <w:rsid w:val="4EBA64EB"/>
    <w:rsid w:val="4EBA658D"/>
    <w:rsid w:val="4EBA737D"/>
    <w:rsid w:val="4EBC20C9"/>
    <w:rsid w:val="4EC90161"/>
    <w:rsid w:val="4ED1137C"/>
    <w:rsid w:val="4ED70794"/>
    <w:rsid w:val="4ED848E2"/>
    <w:rsid w:val="4EE94AB2"/>
    <w:rsid w:val="4EF82878"/>
    <w:rsid w:val="4EFA2EB9"/>
    <w:rsid w:val="4F0519A9"/>
    <w:rsid w:val="4F076418"/>
    <w:rsid w:val="4F0E3DE9"/>
    <w:rsid w:val="4F111B9E"/>
    <w:rsid w:val="4F1E18B8"/>
    <w:rsid w:val="4F281554"/>
    <w:rsid w:val="4F43415C"/>
    <w:rsid w:val="4F487D97"/>
    <w:rsid w:val="4F4D1E1A"/>
    <w:rsid w:val="4F4D35B9"/>
    <w:rsid w:val="4F616C0F"/>
    <w:rsid w:val="4F6B2AF9"/>
    <w:rsid w:val="4F7016A5"/>
    <w:rsid w:val="4F786AB8"/>
    <w:rsid w:val="4F7C489D"/>
    <w:rsid w:val="4F857374"/>
    <w:rsid w:val="4F862F53"/>
    <w:rsid w:val="4F93379B"/>
    <w:rsid w:val="4F994576"/>
    <w:rsid w:val="4FA0173D"/>
    <w:rsid w:val="4FA40044"/>
    <w:rsid w:val="4FA57CB6"/>
    <w:rsid w:val="4FAE5B24"/>
    <w:rsid w:val="4FCF06EB"/>
    <w:rsid w:val="4FD55E58"/>
    <w:rsid w:val="4FD66FC2"/>
    <w:rsid w:val="4FDB59D1"/>
    <w:rsid w:val="4FEC27F4"/>
    <w:rsid w:val="50021C20"/>
    <w:rsid w:val="500264FC"/>
    <w:rsid w:val="501E7D18"/>
    <w:rsid w:val="502562AB"/>
    <w:rsid w:val="5031017D"/>
    <w:rsid w:val="505332A8"/>
    <w:rsid w:val="506019A0"/>
    <w:rsid w:val="507D09F9"/>
    <w:rsid w:val="50907A8D"/>
    <w:rsid w:val="50911EAC"/>
    <w:rsid w:val="509F0399"/>
    <w:rsid w:val="50A64372"/>
    <w:rsid w:val="50CD0A3D"/>
    <w:rsid w:val="50D403B3"/>
    <w:rsid w:val="50DC2415"/>
    <w:rsid w:val="50DC6489"/>
    <w:rsid w:val="50E8643B"/>
    <w:rsid w:val="50E9688A"/>
    <w:rsid w:val="50EC3C55"/>
    <w:rsid w:val="50F519BC"/>
    <w:rsid w:val="51154252"/>
    <w:rsid w:val="511C553D"/>
    <w:rsid w:val="511E02AA"/>
    <w:rsid w:val="5120015F"/>
    <w:rsid w:val="51295446"/>
    <w:rsid w:val="51383772"/>
    <w:rsid w:val="513B5730"/>
    <w:rsid w:val="51435499"/>
    <w:rsid w:val="514D4F2E"/>
    <w:rsid w:val="515F591E"/>
    <w:rsid w:val="51616BD9"/>
    <w:rsid w:val="51625E34"/>
    <w:rsid w:val="51716434"/>
    <w:rsid w:val="51834E25"/>
    <w:rsid w:val="51894770"/>
    <w:rsid w:val="51906061"/>
    <w:rsid w:val="51B4341C"/>
    <w:rsid w:val="51C66C50"/>
    <w:rsid w:val="51C87C65"/>
    <w:rsid w:val="51D348D3"/>
    <w:rsid w:val="51D93A2E"/>
    <w:rsid w:val="51E90730"/>
    <w:rsid w:val="51E939B8"/>
    <w:rsid w:val="51F27987"/>
    <w:rsid w:val="51FA289C"/>
    <w:rsid w:val="52093B1B"/>
    <w:rsid w:val="520E0B01"/>
    <w:rsid w:val="521024BD"/>
    <w:rsid w:val="52192442"/>
    <w:rsid w:val="522D057A"/>
    <w:rsid w:val="5235034B"/>
    <w:rsid w:val="523E4343"/>
    <w:rsid w:val="52483DAE"/>
    <w:rsid w:val="525728B6"/>
    <w:rsid w:val="525D4A51"/>
    <w:rsid w:val="525F14DA"/>
    <w:rsid w:val="52630E91"/>
    <w:rsid w:val="528B0A29"/>
    <w:rsid w:val="52961F2F"/>
    <w:rsid w:val="5298254E"/>
    <w:rsid w:val="529B0AAE"/>
    <w:rsid w:val="52A2236A"/>
    <w:rsid w:val="52B00620"/>
    <w:rsid w:val="52B11D5A"/>
    <w:rsid w:val="52B654CE"/>
    <w:rsid w:val="52E17BF0"/>
    <w:rsid w:val="52FE7C2F"/>
    <w:rsid w:val="53042E39"/>
    <w:rsid w:val="530514C1"/>
    <w:rsid w:val="530E4C75"/>
    <w:rsid w:val="53107B0E"/>
    <w:rsid w:val="53150C8E"/>
    <w:rsid w:val="531F12B1"/>
    <w:rsid w:val="532F57EA"/>
    <w:rsid w:val="533D59D9"/>
    <w:rsid w:val="53515D59"/>
    <w:rsid w:val="535B5E3F"/>
    <w:rsid w:val="53617384"/>
    <w:rsid w:val="536F3009"/>
    <w:rsid w:val="538174F6"/>
    <w:rsid w:val="53B10B3B"/>
    <w:rsid w:val="53B14BB2"/>
    <w:rsid w:val="53BC2663"/>
    <w:rsid w:val="53C9478A"/>
    <w:rsid w:val="53CB55F8"/>
    <w:rsid w:val="53D445D3"/>
    <w:rsid w:val="53DF0B38"/>
    <w:rsid w:val="53DF4A2C"/>
    <w:rsid w:val="53E429DF"/>
    <w:rsid w:val="53E93B62"/>
    <w:rsid w:val="53F06A64"/>
    <w:rsid w:val="53F42882"/>
    <w:rsid w:val="54100732"/>
    <w:rsid w:val="541D164A"/>
    <w:rsid w:val="54202A09"/>
    <w:rsid w:val="5427063D"/>
    <w:rsid w:val="54411ACF"/>
    <w:rsid w:val="54513497"/>
    <w:rsid w:val="54520FA1"/>
    <w:rsid w:val="545816AC"/>
    <w:rsid w:val="545C273E"/>
    <w:rsid w:val="54617DF8"/>
    <w:rsid w:val="54662558"/>
    <w:rsid w:val="546C03AE"/>
    <w:rsid w:val="54880B3C"/>
    <w:rsid w:val="54896863"/>
    <w:rsid w:val="54A26F9C"/>
    <w:rsid w:val="54B1388B"/>
    <w:rsid w:val="54BF2DEF"/>
    <w:rsid w:val="54D66A54"/>
    <w:rsid w:val="54F87A59"/>
    <w:rsid w:val="54FD6289"/>
    <w:rsid w:val="54FE1CA0"/>
    <w:rsid w:val="5500171B"/>
    <w:rsid w:val="55163B69"/>
    <w:rsid w:val="551C5787"/>
    <w:rsid w:val="55544F9A"/>
    <w:rsid w:val="555466A1"/>
    <w:rsid w:val="555618CF"/>
    <w:rsid w:val="55564F5B"/>
    <w:rsid w:val="55603C0C"/>
    <w:rsid w:val="55704837"/>
    <w:rsid w:val="55743186"/>
    <w:rsid w:val="55761290"/>
    <w:rsid w:val="557D2CFB"/>
    <w:rsid w:val="557E068F"/>
    <w:rsid w:val="559A3352"/>
    <w:rsid w:val="55AF390D"/>
    <w:rsid w:val="55B161F9"/>
    <w:rsid w:val="55B5530B"/>
    <w:rsid w:val="55BA67A2"/>
    <w:rsid w:val="55BF3F82"/>
    <w:rsid w:val="55EF0AF2"/>
    <w:rsid w:val="55FC3097"/>
    <w:rsid w:val="56101450"/>
    <w:rsid w:val="56223560"/>
    <w:rsid w:val="562772C8"/>
    <w:rsid w:val="563836D2"/>
    <w:rsid w:val="5640382F"/>
    <w:rsid w:val="56471774"/>
    <w:rsid w:val="5656270E"/>
    <w:rsid w:val="567D47F0"/>
    <w:rsid w:val="567E188C"/>
    <w:rsid w:val="56967A4A"/>
    <w:rsid w:val="56977FCE"/>
    <w:rsid w:val="569930AD"/>
    <w:rsid w:val="56A63EBE"/>
    <w:rsid w:val="56C0183F"/>
    <w:rsid w:val="56C52C75"/>
    <w:rsid w:val="56C5734F"/>
    <w:rsid w:val="56C61C64"/>
    <w:rsid w:val="56CC52D1"/>
    <w:rsid w:val="56D04DD7"/>
    <w:rsid w:val="56DC34B2"/>
    <w:rsid w:val="572165CD"/>
    <w:rsid w:val="573111B7"/>
    <w:rsid w:val="57394E97"/>
    <w:rsid w:val="5763029A"/>
    <w:rsid w:val="5764702C"/>
    <w:rsid w:val="57964EBF"/>
    <w:rsid w:val="57A606E1"/>
    <w:rsid w:val="57AE4C88"/>
    <w:rsid w:val="57C01409"/>
    <w:rsid w:val="57C22F37"/>
    <w:rsid w:val="57CF677D"/>
    <w:rsid w:val="57D76AC2"/>
    <w:rsid w:val="57E4011F"/>
    <w:rsid w:val="57E97226"/>
    <w:rsid w:val="57EC2FFE"/>
    <w:rsid w:val="580E38E1"/>
    <w:rsid w:val="581172F3"/>
    <w:rsid w:val="581D651A"/>
    <w:rsid w:val="58297C9B"/>
    <w:rsid w:val="58305EE1"/>
    <w:rsid w:val="58321405"/>
    <w:rsid w:val="58365BA4"/>
    <w:rsid w:val="584025A6"/>
    <w:rsid w:val="58551659"/>
    <w:rsid w:val="585C6792"/>
    <w:rsid w:val="587B530D"/>
    <w:rsid w:val="587C2000"/>
    <w:rsid w:val="58892BE3"/>
    <w:rsid w:val="588D4C2D"/>
    <w:rsid w:val="58950550"/>
    <w:rsid w:val="5896044D"/>
    <w:rsid w:val="58A000F9"/>
    <w:rsid w:val="58A343E3"/>
    <w:rsid w:val="58A34E89"/>
    <w:rsid w:val="58B675F6"/>
    <w:rsid w:val="58BA7F85"/>
    <w:rsid w:val="58BC5162"/>
    <w:rsid w:val="58C0781F"/>
    <w:rsid w:val="58D01B52"/>
    <w:rsid w:val="5900457A"/>
    <w:rsid w:val="59321ACC"/>
    <w:rsid w:val="59577D8A"/>
    <w:rsid w:val="596D012E"/>
    <w:rsid w:val="597326D9"/>
    <w:rsid w:val="597C74E8"/>
    <w:rsid w:val="59B62611"/>
    <w:rsid w:val="59D92984"/>
    <w:rsid w:val="59DC0DFE"/>
    <w:rsid w:val="59E0747F"/>
    <w:rsid w:val="59F77D3C"/>
    <w:rsid w:val="59FC4CF2"/>
    <w:rsid w:val="5A0D076B"/>
    <w:rsid w:val="5A154B75"/>
    <w:rsid w:val="5A1D4375"/>
    <w:rsid w:val="5A2455A9"/>
    <w:rsid w:val="5A2948DD"/>
    <w:rsid w:val="5A315493"/>
    <w:rsid w:val="5A3A4F18"/>
    <w:rsid w:val="5A402D7B"/>
    <w:rsid w:val="5A597203"/>
    <w:rsid w:val="5A67561D"/>
    <w:rsid w:val="5A78177F"/>
    <w:rsid w:val="5A8A09B8"/>
    <w:rsid w:val="5A8A2ABB"/>
    <w:rsid w:val="5A8A5946"/>
    <w:rsid w:val="5A9753E3"/>
    <w:rsid w:val="5A9A3D2D"/>
    <w:rsid w:val="5AA25A95"/>
    <w:rsid w:val="5AB031AA"/>
    <w:rsid w:val="5AB459EC"/>
    <w:rsid w:val="5AB96340"/>
    <w:rsid w:val="5ABD6339"/>
    <w:rsid w:val="5ACA0C74"/>
    <w:rsid w:val="5ACC25A6"/>
    <w:rsid w:val="5ACC4FAF"/>
    <w:rsid w:val="5ACD1640"/>
    <w:rsid w:val="5AD53BF4"/>
    <w:rsid w:val="5AFA42D2"/>
    <w:rsid w:val="5B003241"/>
    <w:rsid w:val="5B090B90"/>
    <w:rsid w:val="5B1F6F64"/>
    <w:rsid w:val="5B21538A"/>
    <w:rsid w:val="5B226546"/>
    <w:rsid w:val="5B244272"/>
    <w:rsid w:val="5B291653"/>
    <w:rsid w:val="5B2A12A2"/>
    <w:rsid w:val="5B2F5C2E"/>
    <w:rsid w:val="5B437711"/>
    <w:rsid w:val="5B563D0B"/>
    <w:rsid w:val="5B642952"/>
    <w:rsid w:val="5B697205"/>
    <w:rsid w:val="5B6D081A"/>
    <w:rsid w:val="5B6E7CBD"/>
    <w:rsid w:val="5B96201E"/>
    <w:rsid w:val="5BB92DE5"/>
    <w:rsid w:val="5BC23DDD"/>
    <w:rsid w:val="5BDB2477"/>
    <w:rsid w:val="5BE15CAF"/>
    <w:rsid w:val="5BE600AC"/>
    <w:rsid w:val="5BED6DDF"/>
    <w:rsid w:val="5BEF0FEE"/>
    <w:rsid w:val="5BF115B6"/>
    <w:rsid w:val="5BF4084B"/>
    <w:rsid w:val="5BF85C90"/>
    <w:rsid w:val="5C007F7F"/>
    <w:rsid w:val="5C094134"/>
    <w:rsid w:val="5C386E6B"/>
    <w:rsid w:val="5C3A050E"/>
    <w:rsid w:val="5C564B1F"/>
    <w:rsid w:val="5C6620F8"/>
    <w:rsid w:val="5C6A43CA"/>
    <w:rsid w:val="5C8734F1"/>
    <w:rsid w:val="5C873D59"/>
    <w:rsid w:val="5CBC6962"/>
    <w:rsid w:val="5CBD12B1"/>
    <w:rsid w:val="5CC43812"/>
    <w:rsid w:val="5CD36D60"/>
    <w:rsid w:val="5CE02E14"/>
    <w:rsid w:val="5CE35E59"/>
    <w:rsid w:val="5CE70F39"/>
    <w:rsid w:val="5CFB39D4"/>
    <w:rsid w:val="5D013473"/>
    <w:rsid w:val="5D070B71"/>
    <w:rsid w:val="5D0E4A98"/>
    <w:rsid w:val="5D184EE7"/>
    <w:rsid w:val="5D31769B"/>
    <w:rsid w:val="5D363FA1"/>
    <w:rsid w:val="5D534128"/>
    <w:rsid w:val="5D696C89"/>
    <w:rsid w:val="5D7870AB"/>
    <w:rsid w:val="5D950150"/>
    <w:rsid w:val="5DAD1F3D"/>
    <w:rsid w:val="5DB57CD1"/>
    <w:rsid w:val="5DC004DB"/>
    <w:rsid w:val="5DDD1CF1"/>
    <w:rsid w:val="5DE06F56"/>
    <w:rsid w:val="5DE749D6"/>
    <w:rsid w:val="5DF05E5E"/>
    <w:rsid w:val="5DF175E2"/>
    <w:rsid w:val="5E06382B"/>
    <w:rsid w:val="5E141E76"/>
    <w:rsid w:val="5E1537B1"/>
    <w:rsid w:val="5E175DE3"/>
    <w:rsid w:val="5E277B3E"/>
    <w:rsid w:val="5E2C41DB"/>
    <w:rsid w:val="5E3B7C68"/>
    <w:rsid w:val="5E3D07B1"/>
    <w:rsid w:val="5E4063D3"/>
    <w:rsid w:val="5E58035D"/>
    <w:rsid w:val="5E5915C2"/>
    <w:rsid w:val="5E5C0A03"/>
    <w:rsid w:val="5E614063"/>
    <w:rsid w:val="5E6213D1"/>
    <w:rsid w:val="5E692A47"/>
    <w:rsid w:val="5E6F5679"/>
    <w:rsid w:val="5E747F98"/>
    <w:rsid w:val="5E7F03FD"/>
    <w:rsid w:val="5EA4401A"/>
    <w:rsid w:val="5EAB10AD"/>
    <w:rsid w:val="5EAC7233"/>
    <w:rsid w:val="5EBA5103"/>
    <w:rsid w:val="5EBE7089"/>
    <w:rsid w:val="5EC243A0"/>
    <w:rsid w:val="5ED32990"/>
    <w:rsid w:val="5EEA0DA5"/>
    <w:rsid w:val="5EF17095"/>
    <w:rsid w:val="5F0732FF"/>
    <w:rsid w:val="5F0902E9"/>
    <w:rsid w:val="5F0D01DB"/>
    <w:rsid w:val="5F2234F6"/>
    <w:rsid w:val="5F2D7F2A"/>
    <w:rsid w:val="5F3B1CD3"/>
    <w:rsid w:val="5F44464D"/>
    <w:rsid w:val="5F485F23"/>
    <w:rsid w:val="5F507C86"/>
    <w:rsid w:val="5F5329D7"/>
    <w:rsid w:val="5F654237"/>
    <w:rsid w:val="5F662279"/>
    <w:rsid w:val="5F7C1B4B"/>
    <w:rsid w:val="5F8B4984"/>
    <w:rsid w:val="5FB75B18"/>
    <w:rsid w:val="5FBC22E2"/>
    <w:rsid w:val="5FCC1B74"/>
    <w:rsid w:val="5FD46509"/>
    <w:rsid w:val="5FD555EE"/>
    <w:rsid w:val="5FF40E1C"/>
    <w:rsid w:val="601714DB"/>
    <w:rsid w:val="60180FCB"/>
    <w:rsid w:val="60193484"/>
    <w:rsid w:val="601D4285"/>
    <w:rsid w:val="602C463F"/>
    <w:rsid w:val="603261BD"/>
    <w:rsid w:val="60436B7C"/>
    <w:rsid w:val="605338F9"/>
    <w:rsid w:val="60623EA4"/>
    <w:rsid w:val="60631F0C"/>
    <w:rsid w:val="60724EE1"/>
    <w:rsid w:val="60920A88"/>
    <w:rsid w:val="6095724D"/>
    <w:rsid w:val="609E5EC7"/>
    <w:rsid w:val="60A32DEC"/>
    <w:rsid w:val="60A44D45"/>
    <w:rsid w:val="60A62D50"/>
    <w:rsid w:val="60B53E50"/>
    <w:rsid w:val="60BC2374"/>
    <w:rsid w:val="60BE5904"/>
    <w:rsid w:val="60CB6003"/>
    <w:rsid w:val="60E94FDE"/>
    <w:rsid w:val="60F67031"/>
    <w:rsid w:val="60FB3E87"/>
    <w:rsid w:val="61157E88"/>
    <w:rsid w:val="611F3EAD"/>
    <w:rsid w:val="612E79B3"/>
    <w:rsid w:val="6146667B"/>
    <w:rsid w:val="6164570A"/>
    <w:rsid w:val="61682512"/>
    <w:rsid w:val="616A330F"/>
    <w:rsid w:val="61743E5B"/>
    <w:rsid w:val="617E625F"/>
    <w:rsid w:val="618B5499"/>
    <w:rsid w:val="61952EEE"/>
    <w:rsid w:val="6197262F"/>
    <w:rsid w:val="61A50194"/>
    <w:rsid w:val="61A66007"/>
    <w:rsid w:val="61AA290E"/>
    <w:rsid w:val="61BB68DF"/>
    <w:rsid w:val="61C019B1"/>
    <w:rsid w:val="61D70877"/>
    <w:rsid w:val="61FE2DA1"/>
    <w:rsid w:val="62104A67"/>
    <w:rsid w:val="62266F8B"/>
    <w:rsid w:val="62414999"/>
    <w:rsid w:val="62432555"/>
    <w:rsid w:val="625073EF"/>
    <w:rsid w:val="625E3D92"/>
    <w:rsid w:val="62631447"/>
    <w:rsid w:val="62763093"/>
    <w:rsid w:val="627A45D7"/>
    <w:rsid w:val="627D2357"/>
    <w:rsid w:val="62872A95"/>
    <w:rsid w:val="62906573"/>
    <w:rsid w:val="6299379C"/>
    <w:rsid w:val="62B31860"/>
    <w:rsid w:val="62CE7D1A"/>
    <w:rsid w:val="62F161AB"/>
    <w:rsid w:val="62F36FC3"/>
    <w:rsid w:val="62FD6BE2"/>
    <w:rsid w:val="630C6424"/>
    <w:rsid w:val="631D6D47"/>
    <w:rsid w:val="631E206E"/>
    <w:rsid w:val="633105D3"/>
    <w:rsid w:val="63347F5F"/>
    <w:rsid w:val="63393708"/>
    <w:rsid w:val="633967BB"/>
    <w:rsid w:val="63443DAD"/>
    <w:rsid w:val="6348149D"/>
    <w:rsid w:val="6351200E"/>
    <w:rsid w:val="635A38EB"/>
    <w:rsid w:val="63633B39"/>
    <w:rsid w:val="636534E7"/>
    <w:rsid w:val="63682626"/>
    <w:rsid w:val="637D59F2"/>
    <w:rsid w:val="63802FAE"/>
    <w:rsid w:val="639E3A52"/>
    <w:rsid w:val="63A74CD3"/>
    <w:rsid w:val="63AD3BF3"/>
    <w:rsid w:val="63C1346E"/>
    <w:rsid w:val="63EC3348"/>
    <w:rsid w:val="63F144FC"/>
    <w:rsid w:val="63F930C1"/>
    <w:rsid w:val="640D54A6"/>
    <w:rsid w:val="64126EF4"/>
    <w:rsid w:val="64167175"/>
    <w:rsid w:val="64170559"/>
    <w:rsid w:val="642D641B"/>
    <w:rsid w:val="643C0C0B"/>
    <w:rsid w:val="64403FB4"/>
    <w:rsid w:val="64422CBF"/>
    <w:rsid w:val="64471107"/>
    <w:rsid w:val="64547586"/>
    <w:rsid w:val="645563EF"/>
    <w:rsid w:val="64571053"/>
    <w:rsid w:val="645F1C11"/>
    <w:rsid w:val="649559D1"/>
    <w:rsid w:val="64A17616"/>
    <w:rsid w:val="64B5550B"/>
    <w:rsid w:val="64B57D95"/>
    <w:rsid w:val="64BA6183"/>
    <w:rsid w:val="64C475D1"/>
    <w:rsid w:val="64CA776B"/>
    <w:rsid w:val="64CE2C8B"/>
    <w:rsid w:val="64E054AD"/>
    <w:rsid w:val="64E10634"/>
    <w:rsid w:val="64E676B7"/>
    <w:rsid w:val="64EB40A0"/>
    <w:rsid w:val="64FA2428"/>
    <w:rsid w:val="65012EF4"/>
    <w:rsid w:val="650F4FE0"/>
    <w:rsid w:val="651646E7"/>
    <w:rsid w:val="652B7230"/>
    <w:rsid w:val="65364364"/>
    <w:rsid w:val="65373CD3"/>
    <w:rsid w:val="65390131"/>
    <w:rsid w:val="653C0844"/>
    <w:rsid w:val="653F1608"/>
    <w:rsid w:val="65566727"/>
    <w:rsid w:val="655767E6"/>
    <w:rsid w:val="6566495F"/>
    <w:rsid w:val="656A607C"/>
    <w:rsid w:val="6590544C"/>
    <w:rsid w:val="65923810"/>
    <w:rsid w:val="659D41C6"/>
    <w:rsid w:val="659F3769"/>
    <w:rsid w:val="65AE02CE"/>
    <w:rsid w:val="65C22BDF"/>
    <w:rsid w:val="65C909A9"/>
    <w:rsid w:val="65D07CB1"/>
    <w:rsid w:val="65D209F7"/>
    <w:rsid w:val="65D774C2"/>
    <w:rsid w:val="65D80B16"/>
    <w:rsid w:val="65E02CE3"/>
    <w:rsid w:val="65F95CE7"/>
    <w:rsid w:val="66165F2E"/>
    <w:rsid w:val="662D6CC2"/>
    <w:rsid w:val="66360912"/>
    <w:rsid w:val="663A6A08"/>
    <w:rsid w:val="6641361F"/>
    <w:rsid w:val="6644011B"/>
    <w:rsid w:val="664F293E"/>
    <w:rsid w:val="6673131C"/>
    <w:rsid w:val="667856DE"/>
    <w:rsid w:val="66861852"/>
    <w:rsid w:val="66990DEA"/>
    <w:rsid w:val="66D2259F"/>
    <w:rsid w:val="66DC4137"/>
    <w:rsid w:val="66E017A0"/>
    <w:rsid w:val="66E641F7"/>
    <w:rsid w:val="66FF1150"/>
    <w:rsid w:val="671019B9"/>
    <w:rsid w:val="672D2AC9"/>
    <w:rsid w:val="672E4402"/>
    <w:rsid w:val="67332FB2"/>
    <w:rsid w:val="673E6F6B"/>
    <w:rsid w:val="674A00A4"/>
    <w:rsid w:val="674E5044"/>
    <w:rsid w:val="67514726"/>
    <w:rsid w:val="6755603D"/>
    <w:rsid w:val="67621F32"/>
    <w:rsid w:val="676C3EE4"/>
    <w:rsid w:val="676D1007"/>
    <w:rsid w:val="67767CA5"/>
    <w:rsid w:val="677C6604"/>
    <w:rsid w:val="67843E9D"/>
    <w:rsid w:val="6787556F"/>
    <w:rsid w:val="678C2C2D"/>
    <w:rsid w:val="67990A0C"/>
    <w:rsid w:val="679D582C"/>
    <w:rsid w:val="67B9716C"/>
    <w:rsid w:val="67BF76C8"/>
    <w:rsid w:val="67CD7026"/>
    <w:rsid w:val="67D22BB8"/>
    <w:rsid w:val="67D74255"/>
    <w:rsid w:val="67DD31A3"/>
    <w:rsid w:val="67E825C7"/>
    <w:rsid w:val="67F26C6D"/>
    <w:rsid w:val="67FB21F8"/>
    <w:rsid w:val="68124FDB"/>
    <w:rsid w:val="681852EC"/>
    <w:rsid w:val="6819063D"/>
    <w:rsid w:val="681A3BA0"/>
    <w:rsid w:val="681E2DE3"/>
    <w:rsid w:val="6823083A"/>
    <w:rsid w:val="682C16DE"/>
    <w:rsid w:val="683403EB"/>
    <w:rsid w:val="683A5DE4"/>
    <w:rsid w:val="6844226B"/>
    <w:rsid w:val="684D7CBB"/>
    <w:rsid w:val="685B6959"/>
    <w:rsid w:val="687831CD"/>
    <w:rsid w:val="68963E66"/>
    <w:rsid w:val="68B354A7"/>
    <w:rsid w:val="68BD55A5"/>
    <w:rsid w:val="68BF4E7F"/>
    <w:rsid w:val="68C8235F"/>
    <w:rsid w:val="68CD0BE8"/>
    <w:rsid w:val="68D06273"/>
    <w:rsid w:val="68D854AE"/>
    <w:rsid w:val="68DA3D54"/>
    <w:rsid w:val="68E33E31"/>
    <w:rsid w:val="68E747A2"/>
    <w:rsid w:val="69045C3F"/>
    <w:rsid w:val="69146D9F"/>
    <w:rsid w:val="6934794E"/>
    <w:rsid w:val="69383389"/>
    <w:rsid w:val="694425DD"/>
    <w:rsid w:val="6956085F"/>
    <w:rsid w:val="69601AF9"/>
    <w:rsid w:val="69623E39"/>
    <w:rsid w:val="69643023"/>
    <w:rsid w:val="69772627"/>
    <w:rsid w:val="697B5007"/>
    <w:rsid w:val="697D1064"/>
    <w:rsid w:val="698334ED"/>
    <w:rsid w:val="6985653D"/>
    <w:rsid w:val="699348AC"/>
    <w:rsid w:val="69945A80"/>
    <w:rsid w:val="699465E7"/>
    <w:rsid w:val="699829D1"/>
    <w:rsid w:val="69995592"/>
    <w:rsid w:val="699E6687"/>
    <w:rsid w:val="69A20FBE"/>
    <w:rsid w:val="69AA6768"/>
    <w:rsid w:val="69B2525F"/>
    <w:rsid w:val="69B71E7A"/>
    <w:rsid w:val="69B95749"/>
    <w:rsid w:val="69BA0F6D"/>
    <w:rsid w:val="69BF78F3"/>
    <w:rsid w:val="69C34CFF"/>
    <w:rsid w:val="69C9508A"/>
    <w:rsid w:val="69D240DB"/>
    <w:rsid w:val="69D678D4"/>
    <w:rsid w:val="69E00B13"/>
    <w:rsid w:val="69EE4604"/>
    <w:rsid w:val="69FA3A92"/>
    <w:rsid w:val="6A035D0D"/>
    <w:rsid w:val="6A0A3DE7"/>
    <w:rsid w:val="6A0B306A"/>
    <w:rsid w:val="6A160CEC"/>
    <w:rsid w:val="6A220247"/>
    <w:rsid w:val="6A2D0868"/>
    <w:rsid w:val="6A3F4239"/>
    <w:rsid w:val="6A443E0B"/>
    <w:rsid w:val="6A5A0994"/>
    <w:rsid w:val="6A65630C"/>
    <w:rsid w:val="6A6A3468"/>
    <w:rsid w:val="6A737CD6"/>
    <w:rsid w:val="6AA1589B"/>
    <w:rsid w:val="6AA54D58"/>
    <w:rsid w:val="6AA64C6B"/>
    <w:rsid w:val="6AB014FB"/>
    <w:rsid w:val="6ABF6E4B"/>
    <w:rsid w:val="6AC82925"/>
    <w:rsid w:val="6AC90D14"/>
    <w:rsid w:val="6AD219E2"/>
    <w:rsid w:val="6AD43966"/>
    <w:rsid w:val="6AD515FB"/>
    <w:rsid w:val="6AD836B7"/>
    <w:rsid w:val="6ADB5C8E"/>
    <w:rsid w:val="6AF20494"/>
    <w:rsid w:val="6AF31CA9"/>
    <w:rsid w:val="6AF620A4"/>
    <w:rsid w:val="6AF90D0F"/>
    <w:rsid w:val="6AFC3864"/>
    <w:rsid w:val="6AFD02D6"/>
    <w:rsid w:val="6AFE593B"/>
    <w:rsid w:val="6B0C51FC"/>
    <w:rsid w:val="6B107BA8"/>
    <w:rsid w:val="6B173799"/>
    <w:rsid w:val="6B177DA9"/>
    <w:rsid w:val="6B1826AA"/>
    <w:rsid w:val="6B19388E"/>
    <w:rsid w:val="6B2867E1"/>
    <w:rsid w:val="6B2916C9"/>
    <w:rsid w:val="6B2C542D"/>
    <w:rsid w:val="6B377F1F"/>
    <w:rsid w:val="6B6127F0"/>
    <w:rsid w:val="6B6138DF"/>
    <w:rsid w:val="6B6316A2"/>
    <w:rsid w:val="6B644931"/>
    <w:rsid w:val="6B6C28AD"/>
    <w:rsid w:val="6B7C6D68"/>
    <w:rsid w:val="6B811F84"/>
    <w:rsid w:val="6B911817"/>
    <w:rsid w:val="6BAE56BE"/>
    <w:rsid w:val="6BCE5916"/>
    <w:rsid w:val="6BD33B96"/>
    <w:rsid w:val="6BD51C09"/>
    <w:rsid w:val="6BD67916"/>
    <w:rsid w:val="6BEE69A5"/>
    <w:rsid w:val="6BF45D38"/>
    <w:rsid w:val="6BF505DD"/>
    <w:rsid w:val="6BF85050"/>
    <w:rsid w:val="6BF90810"/>
    <w:rsid w:val="6BFE1687"/>
    <w:rsid w:val="6C204881"/>
    <w:rsid w:val="6C372593"/>
    <w:rsid w:val="6C3A1C72"/>
    <w:rsid w:val="6C3A3FD9"/>
    <w:rsid w:val="6C3E2F4E"/>
    <w:rsid w:val="6C5127F0"/>
    <w:rsid w:val="6C7E5454"/>
    <w:rsid w:val="6C7E7F39"/>
    <w:rsid w:val="6C8C37B7"/>
    <w:rsid w:val="6C8C5ED1"/>
    <w:rsid w:val="6C9E1098"/>
    <w:rsid w:val="6CA00305"/>
    <w:rsid w:val="6CA91F40"/>
    <w:rsid w:val="6CAB5446"/>
    <w:rsid w:val="6CB02EA7"/>
    <w:rsid w:val="6CB31C92"/>
    <w:rsid w:val="6CB54EA0"/>
    <w:rsid w:val="6CC800F0"/>
    <w:rsid w:val="6CF212A9"/>
    <w:rsid w:val="6CF21515"/>
    <w:rsid w:val="6CF95C8B"/>
    <w:rsid w:val="6D037DD0"/>
    <w:rsid w:val="6D354699"/>
    <w:rsid w:val="6D356F0D"/>
    <w:rsid w:val="6D3C1FB6"/>
    <w:rsid w:val="6D4F6D13"/>
    <w:rsid w:val="6D54749B"/>
    <w:rsid w:val="6D683A23"/>
    <w:rsid w:val="6D710D8D"/>
    <w:rsid w:val="6D72487A"/>
    <w:rsid w:val="6D7361F5"/>
    <w:rsid w:val="6D750853"/>
    <w:rsid w:val="6D8813AB"/>
    <w:rsid w:val="6D884353"/>
    <w:rsid w:val="6D991E46"/>
    <w:rsid w:val="6D9A6321"/>
    <w:rsid w:val="6DA14419"/>
    <w:rsid w:val="6DA749DA"/>
    <w:rsid w:val="6DBF0C7D"/>
    <w:rsid w:val="6DC02B1D"/>
    <w:rsid w:val="6DD101F7"/>
    <w:rsid w:val="6DE71A06"/>
    <w:rsid w:val="6DFC5B26"/>
    <w:rsid w:val="6E014A20"/>
    <w:rsid w:val="6E017215"/>
    <w:rsid w:val="6E0266C5"/>
    <w:rsid w:val="6E2949BC"/>
    <w:rsid w:val="6E386B5E"/>
    <w:rsid w:val="6E3B7825"/>
    <w:rsid w:val="6E3C0E5E"/>
    <w:rsid w:val="6E497960"/>
    <w:rsid w:val="6E501999"/>
    <w:rsid w:val="6E5138FA"/>
    <w:rsid w:val="6E5B70CE"/>
    <w:rsid w:val="6E60322B"/>
    <w:rsid w:val="6E6C5E83"/>
    <w:rsid w:val="6EA21FDA"/>
    <w:rsid w:val="6EB239A3"/>
    <w:rsid w:val="6EC92909"/>
    <w:rsid w:val="6ED075D5"/>
    <w:rsid w:val="6ED46BB5"/>
    <w:rsid w:val="6ED46E08"/>
    <w:rsid w:val="6ED95A76"/>
    <w:rsid w:val="6EDF4B39"/>
    <w:rsid w:val="6EE80462"/>
    <w:rsid w:val="6EEE127C"/>
    <w:rsid w:val="6EF64AEA"/>
    <w:rsid w:val="6EFB578F"/>
    <w:rsid w:val="6F0D40E5"/>
    <w:rsid w:val="6F1245B2"/>
    <w:rsid w:val="6F1B56BB"/>
    <w:rsid w:val="6F20638C"/>
    <w:rsid w:val="6F2D4251"/>
    <w:rsid w:val="6F3E51C7"/>
    <w:rsid w:val="6F4879FE"/>
    <w:rsid w:val="6F502132"/>
    <w:rsid w:val="6F597BFC"/>
    <w:rsid w:val="6F6525FF"/>
    <w:rsid w:val="6F777BDC"/>
    <w:rsid w:val="6F9E0618"/>
    <w:rsid w:val="6FA94673"/>
    <w:rsid w:val="6FBB2231"/>
    <w:rsid w:val="6FC96AAB"/>
    <w:rsid w:val="6FC977C0"/>
    <w:rsid w:val="6FCB092B"/>
    <w:rsid w:val="6FD34389"/>
    <w:rsid w:val="6FDF4D3B"/>
    <w:rsid w:val="6FE058C7"/>
    <w:rsid w:val="6FEE4AC0"/>
    <w:rsid w:val="6FF00D56"/>
    <w:rsid w:val="6FF468DE"/>
    <w:rsid w:val="6FF6230D"/>
    <w:rsid w:val="6FFF2C56"/>
    <w:rsid w:val="70070312"/>
    <w:rsid w:val="70073654"/>
    <w:rsid w:val="700C4E6B"/>
    <w:rsid w:val="70114761"/>
    <w:rsid w:val="70176112"/>
    <w:rsid w:val="70194549"/>
    <w:rsid w:val="70194D7F"/>
    <w:rsid w:val="702920B0"/>
    <w:rsid w:val="702A4B0B"/>
    <w:rsid w:val="70424FD9"/>
    <w:rsid w:val="70470CE3"/>
    <w:rsid w:val="705F3DB0"/>
    <w:rsid w:val="705F703F"/>
    <w:rsid w:val="7068394C"/>
    <w:rsid w:val="70810928"/>
    <w:rsid w:val="70944CCF"/>
    <w:rsid w:val="70A953CE"/>
    <w:rsid w:val="70B66FC4"/>
    <w:rsid w:val="70BA3918"/>
    <w:rsid w:val="70BA78A1"/>
    <w:rsid w:val="70BB6427"/>
    <w:rsid w:val="70BF0AA8"/>
    <w:rsid w:val="70E17D60"/>
    <w:rsid w:val="70ED4B8C"/>
    <w:rsid w:val="7106142A"/>
    <w:rsid w:val="71160EAC"/>
    <w:rsid w:val="711B6177"/>
    <w:rsid w:val="711C520A"/>
    <w:rsid w:val="711F54B4"/>
    <w:rsid w:val="7124756E"/>
    <w:rsid w:val="712B11A2"/>
    <w:rsid w:val="71342242"/>
    <w:rsid w:val="713777F0"/>
    <w:rsid w:val="717004CC"/>
    <w:rsid w:val="717B49E9"/>
    <w:rsid w:val="718158CE"/>
    <w:rsid w:val="719A4A23"/>
    <w:rsid w:val="71B57768"/>
    <w:rsid w:val="71B85C81"/>
    <w:rsid w:val="71E06572"/>
    <w:rsid w:val="71E579BE"/>
    <w:rsid w:val="72087A3E"/>
    <w:rsid w:val="720D0E7A"/>
    <w:rsid w:val="72174F04"/>
    <w:rsid w:val="721C134D"/>
    <w:rsid w:val="721D49E1"/>
    <w:rsid w:val="721E3EE2"/>
    <w:rsid w:val="72417E9C"/>
    <w:rsid w:val="725D0F11"/>
    <w:rsid w:val="72601C94"/>
    <w:rsid w:val="72613089"/>
    <w:rsid w:val="72675311"/>
    <w:rsid w:val="726A1D9F"/>
    <w:rsid w:val="728A28B5"/>
    <w:rsid w:val="728B2021"/>
    <w:rsid w:val="728B4D8A"/>
    <w:rsid w:val="728E7A90"/>
    <w:rsid w:val="7292096F"/>
    <w:rsid w:val="72B3175B"/>
    <w:rsid w:val="72B35341"/>
    <w:rsid w:val="72D74A3B"/>
    <w:rsid w:val="72ED2B16"/>
    <w:rsid w:val="72F537BD"/>
    <w:rsid w:val="72F745E3"/>
    <w:rsid w:val="72FE3191"/>
    <w:rsid w:val="73043A27"/>
    <w:rsid w:val="731754F9"/>
    <w:rsid w:val="73256258"/>
    <w:rsid w:val="733D6E2A"/>
    <w:rsid w:val="734E726C"/>
    <w:rsid w:val="73515DF4"/>
    <w:rsid w:val="73583237"/>
    <w:rsid w:val="735C27C8"/>
    <w:rsid w:val="7360285B"/>
    <w:rsid w:val="736229B8"/>
    <w:rsid w:val="73645002"/>
    <w:rsid w:val="736C6350"/>
    <w:rsid w:val="73AF5F33"/>
    <w:rsid w:val="73CE184C"/>
    <w:rsid w:val="73D21848"/>
    <w:rsid w:val="73D958C2"/>
    <w:rsid w:val="73E31D67"/>
    <w:rsid w:val="73E47B0A"/>
    <w:rsid w:val="73EF0057"/>
    <w:rsid w:val="73F9077A"/>
    <w:rsid w:val="74035D8F"/>
    <w:rsid w:val="740619C8"/>
    <w:rsid w:val="74092A95"/>
    <w:rsid w:val="740A5DB8"/>
    <w:rsid w:val="741938F0"/>
    <w:rsid w:val="74200957"/>
    <w:rsid w:val="742E2E25"/>
    <w:rsid w:val="7436790F"/>
    <w:rsid w:val="743B317B"/>
    <w:rsid w:val="744469EF"/>
    <w:rsid w:val="74481998"/>
    <w:rsid w:val="74522FAB"/>
    <w:rsid w:val="746A6EC5"/>
    <w:rsid w:val="74730F9C"/>
    <w:rsid w:val="74801AD4"/>
    <w:rsid w:val="74852C16"/>
    <w:rsid w:val="748C437C"/>
    <w:rsid w:val="748F78F9"/>
    <w:rsid w:val="74F04A7F"/>
    <w:rsid w:val="74F37852"/>
    <w:rsid w:val="74F60262"/>
    <w:rsid w:val="74F63C92"/>
    <w:rsid w:val="7519314B"/>
    <w:rsid w:val="75231C9F"/>
    <w:rsid w:val="75236A94"/>
    <w:rsid w:val="753766DC"/>
    <w:rsid w:val="753E4B21"/>
    <w:rsid w:val="75430F95"/>
    <w:rsid w:val="75493043"/>
    <w:rsid w:val="75596BFD"/>
    <w:rsid w:val="755A7F80"/>
    <w:rsid w:val="755D4567"/>
    <w:rsid w:val="75606930"/>
    <w:rsid w:val="75633576"/>
    <w:rsid w:val="75636843"/>
    <w:rsid w:val="756716E0"/>
    <w:rsid w:val="757B2BE2"/>
    <w:rsid w:val="75857647"/>
    <w:rsid w:val="758F318F"/>
    <w:rsid w:val="7592627F"/>
    <w:rsid w:val="75B12F72"/>
    <w:rsid w:val="75B43661"/>
    <w:rsid w:val="75B75BFA"/>
    <w:rsid w:val="75C52D75"/>
    <w:rsid w:val="75D31B2E"/>
    <w:rsid w:val="75D416BF"/>
    <w:rsid w:val="75DB3536"/>
    <w:rsid w:val="76071757"/>
    <w:rsid w:val="76075E84"/>
    <w:rsid w:val="7611726C"/>
    <w:rsid w:val="76162B44"/>
    <w:rsid w:val="76163DCA"/>
    <w:rsid w:val="761B0557"/>
    <w:rsid w:val="762777D8"/>
    <w:rsid w:val="762B3F96"/>
    <w:rsid w:val="762E2C75"/>
    <w:rsid w:val="76315F35"/>
    <w:rsid w:val="76375F72"/>
    <w:rsid w:val="764D7DE4"/>
    <w:rsid w:val="76727986"/>
    <w:rsid w:val="767A5ADD"/>
    <w:rsid w:val="767C6121"/>
    <w:rsid w:val="76A25E43"/>
    <w:rsid w:val="76B5172E"/>
    <w:rsid w:val="76CD148E"/>
    <w:rsid w:val="76D77435"/>
    <w:rsid w:val="77181689"/>
    <w:rsid w:val="77226CB4"/>
    <w:rsid w:val="77295C2F"/>
    <w:rsid w:val="77456703"/>
    <w:rsid w:val="77553622"/>
    <w:rsid w:val="77580999"/>
    <w:rsid w:val="77777873"/>
    <w:rsid w:val="779055B9"/>
    <w:rsid w:val="779F6892"/>
    <w:rsid w:val="77B1428D"/>
    <w:rsid w:val="77B62954"/>
    <w:rsid w:val="77D62BDC"/>
    <w:rsid w:val="77D86EA8"/>
    <w:rsid w:val="77E32AA6"/>
    <w:rsid w:val="77EE59E9"/>
    <w:rsid w:val="77F308F9"/>
    <w:rsid w:val="77F63394"/>
    <w:rsid w:val="77FA21C1"/>
    <w:rsid w:val="77FB5C89"/>
    <w:rsid w:val="78043283"/>
    <w:rsid w:val="78083094"/>
    <w:rsid w:val="78163A56"/>
    <w:rsid w:val="78297371"/>
    <w:rsid w:val="783B3071"/>
    <w:rsid w:val="78435FFC"/>
    <w:rsid w:val="7845380E"/>
    <w:rsid w:val="784A5AAD"/>
    <w:rsid w:val="78787E36"/>
    <w:rsid w:val="78796F0C"/>
    <w:rsid w:val="78835C58"/>
    <w:rsid w:val="78850EFB"/>
    <w:rsid w:val="788B350F"/>
    <w:rsid w:val="78963627"/>
    <w:rsid w:val="78AE5168"/>
    <w:rsid w:val="78AF3D24"/>
    <w:rsid w:val="78B234B5"/>
    <w:rsid w:val="78B51B47"/>
    <w:rsid w:val="78BC42E3"/>
    <w:rsid w:val="78C15694"/>
    <w:rsid w:val="78CD4D44"/>
    <w:rsid w:val="78D239C8"/>
    <w:rsid w:val="78D572AB"/>
    <w:rsid w:val="78DF453A"/>
    <w:rsid w:val="78E00684"/>
    <w:rsid w:val="78E6212B"/>
    <w:rsid w:val="78EE2743"/>
    <w:rsid w:val="790C2843"/>
    <w:rsid w:val="791443D6"/>
    <w:rsid w:val="79162361"/>
    <w:rsid w:val="796415E5"/>
    <w:rsid w:val="79652FF9"/>
    <w:rsid w:val="796573D4"/>
    <w:rsid w:val="797179B0"/>
    <w:rsid w:val="797F60EC"/>
    <w:rsid w:val="79844A53"/>
    <w:rsid w:val="799F4AC6"/>
    <w:rsid w:val="79A04BE0"/>
    <w:rsid w:val="79AA2874"/>
    <w:rsid w:val="79AB5552"/>
    <w:rsid w:val="79AE6359"/>
    <w:rsid w:val="79BB011D"/>
    <w:rsid w:val="79C43913"/>
    <w:rsid w:val="79C6660B"/>
    <w:rsid w:val="79D53CFF"/>
    <w:rsid w:val="79D97C59"/>
    <w:rsid w:val="79E8772F"/>
    <w:rsid w:val="7A07372F"/>
    <w:rsid w:val="7A0A5B14"/>
    <w:rsid w:val="7A0E7F0F"/>
    <w:rsid w:val="7A162CE3"/>
    <w:rsid w:val="7A1A3FD9"/>
    <w:rsid w:val="7A1C37CB"/>
    <w:rsid w:val="7A3C4F32"/>
    <w:rsid w:val="7A4B490B"/>
    <w:rsid w:val="7A4F6810"/>
    <w:rsid w:val="7A501E78"/>
    <w:rsid w:val="7A5218EC"/>
    <w:rsid w:val="7A527866"/>
    <w:rsid w:val="7A5B43F0"/>
    <w:rsid w:val="7A6C682D"/>
    <w:rsid w:val="7A846F87"/>
    <w:rsid w:val="7A895A7B"/>
    <w:rsid w:val="7A8F4A51"/>
    <w:rsid w:val="7A9C5943"/>
    <w:rsid w:val="7AA347E0"/>
    <w:rsid w:val="7AA52E3D"/>
    <w:rsid w:val="7AAF49FE"/>
    <w:rsid w:val="7ACF690D"/>
    <w:rsid w:val="7ADA0297"/>
    <w:rsid w:val="7B0B769F"/>
    <w:rsid w:val="7B1D3B99"/>
    <w:rsid w:val="7B371D15"/>
    <w:rsid w:val="7B5362FD"/>
    <w:rsid w:val="7B6E1527"/>
    <w:rsid w:val="7B7334CF"/>
    <w:rsid w:val="7B740CBD"/>
    <w:rsid w:val="7B840693"/>
    <w:rsid w:val="7B8B65C9"/>
    <w:rsid w:val="7B921E9E"/>
    <w:rsid w:val="7B9C2BAC"/>
    <w:rsid w:val="7B9D0C26"/>
    <w:rsid w:val="7B9E201B"/>
    <w:rsid w:val="7BA61C93"/>
    <w:rsid w:val="7BA9386D"/>
    <w:rsid w:val="7BC35668"/>
    <w:rsid w:val="7BC56D2D"/>
    <w:rsid w:val="7BCA367F"/>
    <w:rsid w:val="7BF656E4"/>
    <w:rsid w:val="7BFC0C94"/>
    <w:rsid w:val="7C004B93"/>
    <w:rsid w:val="7C0B2A1B"/>
    <w:rsid w:val="7C11333B"/>
    <w:rsid w:val="7C181031"/>
    <w:rsid w:val="7C3015A9"/>
    <w:rsid w:val="7C36590F"/>
    <w:rsid w:val="7C4258B3"/>
    <w:rsid w:val="7C452946"/>
    <w:rsid w:val="7C616272"/>
    <w:rsid w:val="7C734073"/>
    <w:rsid w:val="7C80446B"/>
    <w:rsid w:val="7CA0094E"/>
    <w:rsid w:val="7CAC0AB4"/>
    <w:rsid w:val="7CB6699B"/>
    <w:rsid w:val="7CBB661B"/>
    <w:rsid w:val="7CC07828"/>
    <w:rsid w:val="7CC41C66"/>
    <w:rsid w:val="7CC72F9E"/>
    <w:rsid w:val="7CE0464F"/>
    <w:rsid w:val="7CE85951"/>
    <w:rsid w:val="7CEC55F4"/>
    <w:rsid w:val="7CF90796"/>
    <w:rsid w:val="7D0136E5"/>
    <w:rsid w:val="7D07234E"/>
    <w:rsid w:val="7D0D36C6"/>
    <w:rsid w:val="7D126625"/>
    <w:rsid w:val="7D1D281F"/>
    <w:rsid w:val="7D266A2F"/>
    <w:rsid w:val="7D402F78"/>
    <w:rsid w:val="7D6905E7"/>
    <w:rsid w:val="7D696971"/>
    <w:rsid w:val="7D6E5794"/>
    <w:rsid w:val="7D7A41A8"/>
    <w:rsid w:val="7D8446F8"/>
    <w:rsid w:val="7D8525F9"/>
    <w:rsid w:val="7D8E1456"/>
    <w:rsid w:val="7DA049E7"/>
    <w:rsid w:val="7DBA2416"/>
    <w:rsid w:val="7DC8257A"/>
    <w:rsid w:val="7DCC31BD"/>
    <w:rsid w:val="7DDA094A"/>
    <w:rsid w:val="7DE13544"/>
    <w:rsid w:val="7DEC0DFD"/>
    <w:rsid w:val="7E0A6CC3"/>
    <w:rsid w:val="7E113FC9"/>
    <w:rsid w:val="7E115767"/>
    <w:rsid w:val="7E137942"/>
    <w:rsid w:val="7E145120"/>
    <w:rsid w:val="7E222283"/>
    <w:rsid w:val="7E226C39"/>
    <w:rsid w:val="7E315C25"/>
    <w:rsid w:val="7E4E360E"/>
    <w:rsid w:val="7E5347C9"/>
    <w:rsid w:val="7E5A1C08"/>
    <w:rsid w:val="7E653AD7"/>
    <w:rsid w:val="7E723505"/>
    <w:rsid w:val="7E8375D0"/>
    <w:rsid w:val="7EA46FB6"/>
    <w:rsid w:val="7EA72483"/>
    <w:rsid w:val="7EAF2AC3"/>
    <w:rsid w:val="7EAF3865"/>
    <w:rsid w:val="7EB92239"/>
    <w:rsid w:val="7EC21399"/>
    <w:rsid w:val="7EC62F82"/>
    <w:rsid w:val="7ED356B2"/>
    <w:rsid w:val="7EEE3E66"/>
    <w:rsid w:val="7EF22554"/>
    <w:rsid w:val="7EF24932"/>
    <w:rsid w:val="7EF654B7"/>
    <w:rsid w:val="7EF7634F"/>
    <w:rsid w:val="7F167A08"/>
    <w:rsid w:val="7F1C2B09"/>
    <w:rsid w:val="7F6366E6"/>
    <w:rsid w:val="7F6B6517"/>
    <w:rsid w:val="7F6F3AA2"/>
    <w:rsid w:val="7F7F7208"/>
    <w:rsid w:val="7F8C661F"/>
    <w:rsid w:val="7F901E78"/>
    <w:rsid w:val="7F925A1C"/>
    <w:rsid w:val="7F993129"/>
    <w:rsid w:val="7FAD4831"/>
    <w:rsid w:val="7FC07C6D"/>
    <w:rsid w:val="7FE115B2"/>
    <w:rsid w:val="7FE1162C"/>
    <w:rsid w:val="7FE93155"/>
    <w:rsid w:val="7FEA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 w:hAnsi="????" w:eastAsia="????" w:cs="????"/>
      <w:kern w:val="44"/>
      <w:sz w:val="24"/>
      <w:szCs w:val="24"/>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1"/>
    <w:qFormat/>
    <w:uiPriority w:val="99"/>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99"/>
    <w:pPr>
      <w:spacing w:beforeAutospacing="1" w:afterAutospacing="1"/>
      <w:jc w:val="left"/>
    </w:pPr>
    <w:rPr>
      <w:rFonts w:cs="Times New Roman"/>
      <w:kern w:val="0"/>
      <w:sz w:val="24"/>
      <w:szCs w:val="24"/>
    </w:rPr>
  </w:style>
  <w:style w:type="character" w:styleId="10">
    <w:name w:val="Strong"/>
    <w:basedOn w:val="9"/>
    <w:qFormat/>
    <w:uiPriority w:val="22"/>
    <w:rPr>
      <w:rFonts w:ascii="微软雅黑" w:hAnsi="微软雅黑" w:eastAsia="微软雅黑" w:cs="微软雅黑"/>
      <w:b/>
      <w:bdr w:val="none" w:color="auto" w:sz="0" w:space="0"/>
    </w:rPr>
  </w:style>
  <w:style w:type="character" w:styleId="11">
    <w:name w:val="page number"/>
    <w:basedOn w:val="9"/>
    <w:qFormat/>
    <w:uiPriority w:val="0"/>
  </w:style>
  <w:style w:type="character" w:styleId="12">
    <w:name w:val="FollowedHyperlink"/>
    <w:basedOn w:val="9"/>
    <w:uiPriority w:val="0"/>
    <w:rPr>
      <w:rFonts w:hint="eastAsia" w:ascii="微软雅黑" w:hAnsi="微软雅黑" w:eastAsia="微软雅黑" w:cs="微软雅黑"/>
      <w:color w:val="000000"/>
      <w:u w:val="none"/>
    </w:rPr>
  </w:style>
  <w:style w:type="character" w:styleId="13">
    <w:name w:val="Emphasis"/>
    <w:basedOn w:val="9"/>
    <w:qFormat/>
    <w:uiPriority w:val="0"/>
    <w:rPr>
      <w:i/>
    </w:rPr>
  </w:style>
  <w:style w:type="character" w:styleId="14">
    <w:name w:val="HTML Definition"/>
    <w:basedOn w:val="9"/>
    <w:uiPriority w:val="0"/>
    <w:rPr>
      <w:i/>
    </w:rPr>
  </w:style>
  <w:style w:type="character" w:styleId="15">
    <w:name w:val="HTML Acronym"/>
    <w:basedOn w:val="9"/>
    <w:uiPriority w:val="0"/>
    <w:rPr>
      <w:bdr w:val="none" w:color="auto" w:sz="0" w:space="0"/>
    </w:rPr>
  </w:style>
  <w:style w:type="character" w:styleId="16">
    <w:name w:val="HTML Variable"/>
    <w:basedOn w:val="9"/>
    <w:uiPriority w:val="0"/>
    <w:rPr>
      <w:i/>
    </w:rPr>
  </w:style>
  <w:style w:type="character" w:styleId="17">
    <w:name w:val="Hyperlink"/>
    <w:basedOn w:val="9"/>
    <w:uiPriority w:val="0"/>
    <w:rPr>
      <w:rFonts w:hint="eastAsia" w:ascii="微软雅黑" w:hAnsi="微软雅黑" w:eastAsia="微软雅黑" w:cs="微软雅黑"/>
      <w:color w:val="000000"/>
      <w:u w:val="none"/>
    </w:rPr>
  </w:style>
  <w:style w:type="character" w:styleId="18">
    <w:name w:val="HTML Code"/>
    <w:basedOn w:val="9"/>
    <w:uiPriority w:val="0"/>
    <w:rPr>
      <w:rFonts w:hint="eastAsia" w:ascii="微软雅黑" w:hAnsi="微软雅黑" w:eastAsia="微软雅黑" w:cs="微软雅黑"/>
      <w:sz w:val="20"/>
      <w:bdr w:val="none" w:color="auto" w:sz="0" w:space="0"/>
    </w:rPr>
  </w:style>
  <w:style w:type="character" w:styleId="19">
    <w:name w:val="HTML Cite"/>
    <w:basedOn w:val="9"/>
    <w:uiPriority w:val="0"/>
    <w:rPr>
      <w:i/>
    </w:rPr>
  </w:style>
  <w:style w:type="character" w:customStyle="1" w:styleId="20">
    <w:name w:val="页眉 字符"/>
    <w:basedOn w:val="9"/>
    <w:link w:val="5"/>
    <w:qFormat/>
    <w:uiPriority w:val="0"/>
    <w:rPr>
      <w:rFonts w:asciiTheme="minorHAnsi" w:hAnsiTheme="minorHAnsi" w:eastAsiaTheme="minorEastAsia" w:cstheme="minorBidi"/>
      <w:kern w:val="2"/>
      <w:sz w:val="18"/>
      <w:szCs w:val="18"/>
    </w:rPr>
  </w:style>
  <w:style w:type="character" w:customStyle="1" w:styleId="21">
    <w:name w:val="页脚 字符"/>
    <w:basedOn w:val="9"/>
    <w:link w:val="4"/>
    <w:qFormat/>
    <w:uiPriority w:val="99"/>
    <w:rPr>
      <w:rFonts w:asciiTheme="minorHAnsi" w:hAnsiTheme="minorHAnsi" w:eastAsiaTheme="minorEastAsia" w:cstheme="minorBidi"/>
      <w:kern w:val="2"/>
      <w:sz w:val="18"/>
      <w:szCs w:val="18"/>
    </w:rPr>
  </w:style>
  <w:style w:type="paragraph" w:styleId="22">
    <w:name w:val=""/>
    <w:basedOn w:val="1"/>
    <w:next w:val="1"/>
    <w:uiPriority w:val="0"/>
    <w:pPr>
      <w:pBdr>
        <w:bottom w:val="single" w:color="auto" w:sz="6" w:space="1"/>
      </w:pBdr>
      <w:jc w:val="center"/>
    </w:pPr>
    <w:rPr>
      <w:rFonts w:ascii="Arial" w:eastAsia="宋体"/>
      <w:vanish/>
      <w:sz w:val="16"/>
    </w:rPr>
  </w:style>
  <w:style w:type="paragraph" w:styleId="2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1584</Words>
  <Characters>1599</Characters>
  <Lines>12</Lines>
  <Paragraphs>3</Paragraphs>
  <TotalTime>169</TotalTime>
  <ScaleCrop>false</ScaleCrop>
  <LinksUpToDate>false</LinksUpToDate>
  <CharactersWithSpaces>1633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dc:creator>
  <cp:lastModifiedBy>王老哟</cp:lastModifiedBy>
  <cp:lastPrinted>2021-09-27T09:26:00Z</cp:lastPrinted>
  <dcterms:modified xsi:type="dcterms:W3CDTF">2022-11-22T03:40:53Z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E189653EE7D44AFE8F010B9C35807E02</vt:lpwstr>
  </property>
</Properties>
</file>